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FDC9"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r>
        <w:fldChar w:fldCharType="begin"/>
      </w:r>
      <w:r>
        <w:instrText xml:space="preserve"> SEQ CHAPTER \h \r 1</w:instrText>
      </w:r>
      <w:r>
        <w:fldChar w:fldCharType="separate"/>
      </w:r>
      <w:r>
        <w:fldChar w:fldCharType="end"/>
      </w:r>
      <w:r>
        <w:rPr>
          <w:noProof/>
        </w:rPr>
        <w:drawing>
          <wp:inline distT="0" distB="0" distL="0" distR="0" wp14:anchorId="128DA5F4" wp14:editId="5F2429F3">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Pr>
          <w:noProof/>
        </w:rPr>
        <mc:AlternateContent>
          <mc:Choice Requires="wps">
            <w:drawing>
              <wp:anchor distT="0" distB="0" distL="113538" distR="113538" simplePos="0" relativeHeight="251659264" behindDoc="1" locked="0" layoutInCell="1" allowOverlap="1" wp14:anchorId="096A44D8" wp14:editId="4CDFC5B8">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A44D8"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6098C921" w14:textId="24695A7F"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sz w:val="28"/>
          <w:szCs w:val="28"/>
        </w:rPr>
      </w:pPr>
      <w:r>
        <w:t xml:space="preserve"> </w:t>
      </w:r>
      <w:r w:rsidRPr="001D6934">
        <w:rPr>
          <w:sz w:val="28"/>
          <w:szCs w:val="28"/>
        </w:rPr>
        <w:t>Vol. 20</w:t>
      </w:r>
      <w:r w:rsidR="0043458A">
        <w:rPr>
          <w:sz w:val="28"/>
          <w:szCs w:val="28"/>
        </w:rPr>
        <w:t>3</w:t>
      </w:r>
      <w:r w:rsidRPr="001D6934">
        <w:rPr>
          <w:sz w:val="28"/>
          <w:szCs w:val="28"/>
        </w:rPr>
        <w:t xml:space="preserve"> No. </w:t>
      </w:r>
      <w:r w:rsidR="00DF28D1">
        <w:rPr>
          <w:sz w:val="28"/>
          <w:szCs w:val="28"/>
        </w:rPr>
        <w:t>5</w:t>
      </w:r>
      <w:r w:rsidRPr="001D6934">
        <w:rPr>
          <w:sz w:val="28"/>
          <w:szCs w:val="28"/>
        </w:rPr>
        <w:t xml:space="preserve"> and </w:t>
      </w:r>
      <w:r w:rsidR="00DF28D1">
        <w:rPr>
          <w:sz w:val="28"/>
          <w:szCs w:val="28"/>
        </w:rPr>
        <w:t>6</w:t>
      </w:r>
      <w:r w:rsidRPr="001D6934">
        <w:rPr>
          <w:sz w:val="28"/>
          <w:szCs w:val="28"/>
        </w:rPr>
        <w:t xml:space="preserve"> </w:t>
      </w:r>
      <w:r w:rsidR="00DF28D1">
        <w:rPr>
          <w:sz w:val="28"/>
          <w:szCs w:val="28"/>
        </w:rPr>
        <w:t>Nov</w:t>
      </w:r>
      <w:r w:rsidR="005370F7">
        <w:rPr>
          <w:sz w:val="28"/>
          <w:szCs w:val="28"/>
        </w:rPr>
        <w:t>ember</w:t>
      </w:r>
      <w:r w:rsidRPr="001D6934">
        <w:rPr>
          <w:sz w:val="28"/>
          <w:szCs w:val="28"/>
        </w:rPr>
        <w:t>/</w:t>
      </w:r>
      <w:r w:rsidR="00DF28D1">
        <w:rPr>
          <w:sz w:val="28"/>
          <w:szCs w:val="28"/>
        </w:rPr>
        <w:t>Decemb</w:t>
      </w:r>
      <w:r w:rsidR="005370F7">
        <w:rPr>
          <w:sz w:val="28"/>
          <w:szCs w:val="28"/>
        </w:rPr>
        <w:t>er</w:t>
      </w:r>
      <w:r w:rsidRPr="001D6934">
        <w:rPr>
          <w:sz w:val="28"/>
          <w:szCs w:val="28"/>
        </w:rPr>
        <w:t xml:space="preserve"> 2025</w:t>
      </w:r>
    </w:p>
    <w:p w14:paraId="6068F145"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34FCCEB1"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619221FB"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1D6934">
        <w:rPr>
          <w:sz w:val="28"/>
          <w:szCs w:val="28"/>
        </w:rPr>
        <w:t xml:space="preserve">The Notes, formerly called Chart Notes, ISSN 1523-275, </w:t>
      </w:r>
      <w:proofErr w:type="gramStart"/>
      <w:r w:rsidRPr="001D6934">
        <w:rPr>
          <w:sz w:val="28"/>
          <w:szCs w:val="28"/>
        </w:rPr>
        <w:t>is</w:t>
      </w:r>
      <w:proofErr w:type="gramEnd"/>
      <w:r w:rsidRPr="001D6934">
        <w:rPr>
          <w:sz w:val="28"/>
          <w:szCs w:val="28"/>
        </w:rPr>
        <w:t xml:space="preserve"> published bimonthly, copyright © 1999-2025 by Survivorship. All rights reserved. The entire contents of this issue are copyrighted by Survivorship and by individual contributors. Please write Survivorship or E-mail </w:t>
      </w:r>
      <w:hyperlink r:id="rId8" w:history="1">
        <w:r w:rsidRPr="001D6934">
          <w:rPr>
            <w:rStyle w:val="WPHyperlink"/>
            <w:rFonts w:eastAsiaTheme="majorEastAsia"/>
            <w:sz w:val="28"/>
            <w:szCs w:val="28"/>
          </w:rPr>
          <w:t>info@survivorship.org</w:t>
        </w:r>
      </w:hyperlink>
      <w:r w:rsidRPr="001D6934">
        <w:rPr>
          <w:sz w:val="28"/>
          <w:szCs w:val="28"/>
        </w:rPr>
        <w:t xml:space="preserve"> for permission to reprint. Survivorship is a nonprofit organization.</w:t>
      </w:r>
    </w:p>
    <w:p w14:paraId="3E2E978A"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C785E8E"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sz w:val="28"/>
          <w:szCs w:val="28"/>
        </w:rPr>
        <w:t>Dear Friends,</w:t>
      </w:r>
    </w:p>
    <w:p w14:paraId="50D023C2"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5A0E85F8" w14:textId="6EFED70A" w:rsidR="00CF41B5" w:rsidRPr="00CF41B5" w:rsidRDefault="006C4E29"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sz w:val="28"/>
          <w:szCs w:val="28"/>
        </w:rPr>
        <w:t>Thank you for supporting Survivorship.</w:t>
      </w:r>
      <w:r w:rsidR="00DF28D1">
        <w:rPr>
          <w:sz w:val="28"/>
          <w:szCs w:val="28"/>
        </w:rPr>
        <w:t xml:space="preserve"> </w:t>
      </w:r>
      <w:r w:rsidR="00CF41B5" w:rsidRPr="00CF41B5">
        <w:rPr>
          <w:sz w:val="28"/>
          <w:szCs w:val="28"/>
        </w:rPr>
        <w:t xml:space="preserve">The Survivorship Trafficking and Extreme Abuse Online Conference </w:t>
      </w:r>
      <w:r w:rsidR="00CF41B5">
        <w:rPr>
          <w:sz w:val="28"/>
          <w:szCs w:val="28"/>
        </w:rPr>
        <w:t xml:space="preserve">will be in May </w:t>
      </w:r>
      <w:r w:rsidR="00CF41B5" w:rsidRPr="00CF41B5">
        <w:rPr>
          <w:sz w:val="28"/>
          <w:szCs w:val="28"/>
        </w:rPr>
        <w:t xml:space="preserve">2026 </w:t>
      </w:r>
      <w:hyperlink r:id="rId9" w:history="1">
        <w:r w:rsidR="00CF41B5" w:rsidRPr="00B342E0">
          <w:rPr>
            <w:rStyle w:val="Hyperlink"/>
            <w:sz w:val="28"/>
            <w:szCs w:val="28"/>
          </w:rPr>
          <w:t>https://survivorship.org/the-survivorship-trafficking-and-extreme-abuse-online-conference-2026/</w:t>
        </w:r>
      </w:hyperlink>
      <w:r w:rsidR="00CF41B5">
        <w:rPr>
          <w:sz w:val="28"/>
          <w:szCs w:val="28"/>
        </w:rPr>
        <w:t xml:space="preserve"> </w:t>
      </w:r>
    </w:p>
    <w:p w14:paraId="7A365F0B"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F41B5">
        <w:rPr>
          <w:sz w:val="28"/>
          <w:szCs w:val="28"/>
        </w:rPr>
        <w:t>Survivor Conference - Saturday and Sunday May 16 - 17, 2026</w:t>
      </w:r>
    </w:p>
    <w:p w14:paraId="12E9350A"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F41B5">
        <w:rPr>
          <w:sz w:val="28"/>
          <w:szCs w:val="28"/>
        </w:rPr>
        <w:t>Clinician's Conference - Friday May 15, 2026</w:t>
      </w:r>
    </w:p>
    <w:p w14:paraId="041EE86A" w14:textId="30C6CBC7" w:rsidR="0043093B" w:rsidRDefault="0043093B"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6E7E367F" w14:textId="328CAF79" w:rsidR="006C4E29"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F41B5">
        <w:rPr>
          <w:sz w:val="28"/>
          <w:szCs w:val="28"/>
        </w:rPr>
        <w:t xml:space="preserve">Please write </w:t>
      </w:r>
      <w:hyperlink r:id="rId10" w:history="1">
        <w:r w:rsidR="0043093B" w:rsidRPr="008677DC">
          <w:rPr>
            <w:rStyle w:val="Hyperlink"/>
            <w:sz w:val="28"/>
            <w:szCs w:val="28"/>
          </w:rPr>
          <w:t>info@survivorship.org</w:t>
        </w:r>
      </w:hyperlink>
      <w:r w:rsidR="0043093B">
        <w:rPr>
          <w:sz w:val="28"/>
          <w:szCs w:val="28"/>
        </w:rPr>
        <w:t xml:space="preserve"> </w:t>
      </w:r>
      <w:r w:rsidRPr="00CF41B5">
        <w:rPr>
          <w:sz w:val="28"/>
          <w:szCs w:val="28"/>
        </w:rPr>
        <w:t xml:space="preserve">if you would like to get on </w:t>
      </w:r>
      <w:r w:rsidR="007A12F0">
        <w:rPr>
          <w:sz w:val="28"/>
          <w:szCs w:val="28"/>
        </w:rPr>
        <w:t>our</w:t>
      </w:r>
      <w:r w:rsidRPr="00CF41B5">
        <w:rPr>
          <w:sz w:val="28"/>
          <w:szCs w:val="28"/>
        </w:rPr>
        <w:t xml:space="preserve"> conference mailing list</w:t>
      </w:r>
      <w:r w:rsidR="00C02BD3">
        <w:rPr>
          <w:sz w:val="28"/>
          <w:szCs w:val="28"/>
        </w:rPr>
        <w:t xml:space="preserve"> or</w:t>
      </w:r>
      <w:r>
        <w:rPr>
          <w:sz w:val="28"/>
          <w:szCs w:val="28"/>
        </w:rPr>
        <w:t xml:space="preserve"> if you are interested in speaking at the conference</w:t>
      </w:r>
      <w:r w:rsidR="007F17F4">
        <w:rPr>
          <w:sz w:val="28"/>
          <w:szCs w:val="28"/>
        </w:rPr>
        <w:t>. W</w:t>
      </w:r>
      <w:r>
        <w:rPr>
          <w:sz w:val="28"/>
          <w:szCs w:val="28"/>
        </w:rPr>
        <w:t xml:space="preserve">e will send you more information.  </w:t>
      </w:r>
    </w:p>
    <w:p w14:paraId="1CD19C7F" w14:textId="77777777" w:rsidR="0043458A" w:rsidRDefault="0043458A"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7AFDA835"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szCs w:val="28"/>
        </w:rPr>
      </w:pPr>
      <w:r w:rsidRPr="00C64611">
        <w:rPr>
          <w:b/>
          <w:sz w:val="28"/>
          <w:szCs w:val="28"/>
        </w:rPr>
        <w:t xml:space="preserve">Survivorship has a monthly or bi-monthly discussion zoom group for Survivorship members.  </w:t>
      </w:r>
      <w:r w:rsidRPr="00C64611">
        <w:rPr>
          <w:bCs/>
          <w:sz w:val="28"/>
          <w:szCs w:val="28"/>
        </w:rPr>
        <w:t>For more information, please write</w:t>
      </w:r>
      <w:r w:rsidRPr="00C64611">
        <w:rPr>
          <w:b/>
          <w:sz w:val="28"/>
          <w:szCs w:val="28"/>
        </w:rPr>
        <w:t xml:space="preserve"> </w:t>
      </w:r>
      <w:hyperlink r:id="rId11" w:history="1">
        <w:r w:rsidRPr="00760635">
          <w:rPr>
            <w:rStyle w:val="Hyperlink"/>
            <w:sz w:val="28"/>
            <w:szCs w:val="28"/>
          </w:rPr>
          <w:t>info@survivorship.org</w:t>
        </w:r>
      </w:hyperlink>
      <w:r w:rsidRPr="00C64611">
        <w:rPr>
          <w:b/>
          <w:sz w:val="28"/>
          <w:szCs w:val="28"/>
        </w:rPr>
        <w:t xml:space="preserve"> </w:t>
      </w:r>
    </w:p>
    <w:p w14:paraId="702B060B"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szCs w:val="28"/>
        </w:rPr>
      </w:pPr>
    </w:p>
    <w:p w14:paraId="67412850" w14:textId="18449D11" w:rsidR="006C4E29" w:rsidRPr="00C64611" w:rsidRDefault="006C4E29" w:rsidP="00CB5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b/>
          <w:sz w:val="28"/>
          <w:szCs w:val="28"/>
        </w:rPr>
        <w:t>Please remember to renew your membership if it is due</w:t>
      </w:r>
      <w:r w:rsidRPr="00C64611">
        <w:rPr>
          <w:sz w:val="28"/>
          <w:szCs w:val="28"/>
        </w:rPr>
        <w:t xml:space="preserve">. Information is at the end of this issue of the notes or at: </w:t>
      </w:r>
      <w:hyperlink r:id="rId12" w:history="1">
        <w:r w:rsidRPr="00C64611">
          <w:rPr>
            <w:rStyle w:val="WPHyperlink"/>
            <w:rFonts w:eastAsiaTheme="majorEastAsia"/>
            <w:sz w:val="28"/>
            <w:szCs w:val="28"/>
          </w:rPr>
          <w:t>https://survivorship.org/how-to-renew-your-membership/</w:t>
        </w:r>
      </w:hyperlink>
      <w:r w:rsidRPr="00C64611">
        <w:rPr>
          <w:sz w:val="28"/>
          <w:szCs w:val="28"/>
        </w:rPr>
        <w:t xml:space="preserve">   </w:t>
      </w:r>
    </w:p>
    <w:p w14:paraId="1F5325C1" w14:textId="77777777" w:rsidR="008B3F2E" w:rsidRDefault="008B3F2E"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sz w:val="28"/>
          <w:szCs w:val="28"/>
        </w:rPr>
      </w:pPr>
    </w:p>
    <w:p w14:paraId="49B46EB6" w14:textId="7B4EF67D"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sz w:val="28"/>
          <w:szCs w:val="28"/>
        </w:rPr>
      </w:pPr>
      <w:r w:rsidRPr="00C64611">
        <w:rPr>
          <w:sz w:val="28"/>
          <w:szCs w:val="28"/>
        </w:rPr>
        <w:t>The Survivorship Board of Directors: Neil, Randy, Eileen, Laurie, Elana and Rainer</w:t>
      </w:r>
    </w:p>
    <w:p w14:paraId="13E5E22E" w14:textId="77777777" w:rsidR="006C4E29" w:rsidRPr="00CB52A6"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8"/>
        </w:rPr>
      </w:pPr>
      <w:r w:rsidRPr="00CB52A6">
        <w:rPr>
          <w:rStyle w:val="WPStrong"/>
          <w:rFonts w:eastAsiaTheme="majorEastAsia"/>
          <w:color w:val="000000"/>
          <w:sz w:val="28"/>
        </w:rPr>
        <w:t>Survivorship blog</w:t>
      </w:r>
      <w:r w:rsidRPr="00CB52A6">
        <w:rPr>
          <w:rStyle w:val="apple-conver"/>
          <w:rFonts w:eastAsiaTheme="majorEastAsia"/>
          <w:color w:val="000000"/>
          <w:sz w:val="28"/>
        </w:rPr>
        <w:t xml:space="preserve">   </w:t>
      </w:r>
      <w:hyperlink r:id="rId13" w:history="1">
        <w:r w:rsidRPr="00CB52A6">
          <w:rPr>
            <w:rStyle w:val="WPHyperlink"/>
            <w:rFonts w:eastAsiaTheme="majorEastAsia"/>
            <w:color w:val="008080"/>
            <w:sz w:val="28"/>
          </w:rPr>
          <w:t>https://survivorshipwp.wordpress.com</w:t>
        </w:r>
      </w:hyperlink>
      <w:r w:rsidRPr="00CB52A6">
        <w:rPr>
          <w:color w:val="000000"/>
          <w:sz w:val="28"/>
        </w:rPr>
        <w:t xml:space="preserve">  </w:t>
      </w:r>
    </w:p>
    <w:p w14:paraId="7522A8E5" w14:textId="77777777" w:rsidR="006C4E29" w:rsidRPr="00CB52A6"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 w:val="28"/>
        </w:rPr>
      </w:pPr>
      <w:r w:rsidRPr="00CB52A6">
        <w:rPr>
          <w:rStyle w:val="WPStrong"/>
          <w:rFonts w:eastAsiaTheme="majorEastAsia"/>
          <w:color w:val="000000"/>
          <w:sz w:val="28"/>
        </w:rPr>
        <w:t>Survivorship</w:t>
      </w:r>
      <w:r w:rsidRPr="00CB52A6">
        <w:rPr>
          <w:rStyle w:val="apple-conver"/>
          <w:rFonts w:eastAsiaTheme="majorEastAsia"/>
          <w:b/>
          <w:color w:val="000000"/>
          <w:sz w:val="28"/>
        </w:rPr>
        <w:t xml:space="preserve"> </w:t>
      </w:r>
      <w:r w:rsidRPr="00CB52A6">
        <w:rPr>
          <w:b/>
          <w:color w:val="000000"/>
          <w:sz w:val="28"/>
        </w:rPr>
        <w:t>on</w:t>
      </w:r>
      <w:r w:rsidRPr="00CB52A6">
        <w:rPr>
          <w:rStyle w:val="apple-conver"/>
          <w:rFonts w:eastAsiaTheme="majorEastAsia"/>
          <w:b/>
          <w:color w:val="000000"/>
          <w:sz w:val="28"/>
        </w:rPr>
        <w:t xml:space="preserve"> </w:t>
      </w:r>
      <w:r w:rsidRPr="00CB52A6">
        <w:rPr>
          <w:rStyle w:val="WPEmphasis"/>
          <w:rFonts w:eastAsiaTheme="majorEastAsia"/>
          <w:b/>
          <w:color w:val="000000"/>
          <w:sz w:val="28"/>
        </w:rPr>
        <w:t xml:space="preserve">Twitter </w:t>
      </w:r>
      <w:hyperlink r:id="rId14" w:history="1">
        <w:r w:rsidRPr="00CB52A6">
          <w:rPr>
            <w:rStyle w:val="WPHyperlink"/>
            <w:rFonts w:eastAsiaTheme="majorEastAsia"/>
            <w:b/>
            <w:color w:val="008080"/>
            <w:sz w:val="28"/>
          </w:rPr>
          <w:t>https://twitter.com/Survivorshiporg</w:t>
        </w:r>
      </w:hyperlink>
      <w:r w:rsidRPr="00CB52A6">
        <w:rPr>
          <w:b/>
          <w:color w:val="000000"/>
          <w:sz w:val="28"/>
        </w:rPr>
        <w:t xml:space="preserve">                                                        </w:t>
      </w:r>
    </w:p>
    <w:p w14:paraId="4DB63D25" w14:textId="77777777" w:rsidR="006C4E29" w:rsidRPr="00CB52A6"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8"/>
        </w:rPr>
      </w:pPr>
      <w:r w:rsidRPr="00CB52A6">
        <w:rPr>
          <w:rStyle w:val="WPStrong"/>
          <w:rFonts w:eastAsiaTheme="majorEastAsia"/>
          <w:color w:val="000000"/>
          <w:sz w:val="28"/>
        </w:rPr>
        <w:t>Survivorship</w:t>
      </w:r>
      <w:r w:rsidRPr="00CB52A6">
        <w:rPr>
          <w:rStyle w:val="apple-conver"/>
          <w:rFonts w:eastAsiaTheme="majorEastAsia"/>
          <w:b/>
          <w:color w:val="000000"/>
          <w:sz w:val="28"/>
        </w:rPr>
        <w:t xml:space="preserve"> </w:t>
      </w:r>
      <w:r w:rsidRPr="00CB52A6">
        <w:rPr>
          <w:b/>
          <w:color w:val="000000"/>
          <w:sz w:val="28"/>
        </w:rPr>
        <w:t>on Facebook</w:t>
      </w:r>
      <w:r w:rsidRPr="00CB52A6">
        <w:rPr>
          <w:color w:val="000000"/>
          <w:sz w:val="28"/>
        </w:rPr>
        <w:t xml:space="preserve"> </w:t>
      </w:r>
      <w:hyperlink r:id="rId15" w:history="1">
        <w:r w:rsidRPr="00CB52A6">
          <w:rPr>
            <w:rStyle w:val="WPHyperlink"/>
            <w:rFonts w:eastAsiaTheme="majorEastAsia"/>
            <w:sz w:val="28"/>
          </w:rPr>
          <w:t>https://www.facebook.com/SurvivorshipRitualAbusePage</w:t>
        </w:r>
      </w:hyperlink>
      <w:r w:rsidRPr="00CB52A6">
        <w:rPr>
          <w:color w:val="000000"/>
          <w:sz w:val="28"/>
        </w:rPr>
        <w:t xml:space="preserve"> </w:t>
      </w:r>
    </w:p>
    <w:p w14:paraId="7C2C83BA" w14:textId="45BD9391" w:rsidR="00003FD0" w:rsidRDefault="00F829DC" w:rsidP="00CB5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jc w:val="center"/>
        <w:rPr>
          <w:b/>
          <w:bCs/>
          <w:sz w:val="28"/>
          <w:szCs w:val="28"/>
        </w:rPr>
      </w:pPr>
      <w:r>
        <w:rPr>
          <w:b/>
          <w:color w:val="000000"/>
          <w:sz w:val="28"/>
        </w:rPr>
        <w:t xml:space="preserve"> </w:t>
      </w:r>
    </w:p>
    <w:p w14:paraId="3D50CBA1"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CF41B5">
        <w:rPr>
          <w:b/>
          <w:color w:val="000000"/>
        </w:rPr>
        <w:lastRenderedPageBreak/>
        <w:t>Prince Andrew - Jeffrey Epstein - Virginia Giuffre articles</w:t>
      </w:r>
    </w:p>
    <w:p w14:paraId="729AF1AA"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p>
    <w:p w14:paraId="3251DB68" w14:textId="0100DE20" w:rsid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
          <w:color w:val="000000"/>
        </w:rPr>
        <w:t xml:space="preserve">Prince Andrew </w:t>
      </w:r>
      <w:proofErr w:type="gramStart"/>
      <w:r w:rsidRPr="00CF41B5">
        <w:rPr>
          <w:b/>
          <w:color w:val="000000"/>
        </w:rPr>
        <w:t>to give</w:t>
      </w:r>
      <w:proofErr w:type="gramEnd"/>
      <w:r w:rsidRPr="00CF41B5">
        <w:rPr>
          <w:b/>
          <w:color w:val="000000"/>
        </w:rPr>
        <w:t xml:space="preserve"> up Duke of York title and honors amid Jeffrey Epstein developments</w:t>
      </w:r>
      <w:r>
        <w:rPr>
          <w:b/>
          <w:color w:val="000000"/>
        </w:rPr>
        <w:t xml:space="preserve">   </w:t>
      </w:r>
      <w:r w:rsidRPr="00CF41B5">
        <w:rPr>
          <w:bCs/>
          <w:color w:val="000000"/>
        </w:rPr>
        <w:t xml:space="preserve">King Charles III's brother said that "the continued accusations about me" were distracting from the work of the royal family. Oct. 17, </w:t>
      </w:r>
      <w:proofErr w:type="gramStart"/>
      <w:r w:rsidRPr="00CF41B5">
        <w:rPr>
          <w:bCs/>
          <w:color w:val="000000"/>
        </w:rPr>
        <w:t>2025</w:t>
      </w:r>
      <w:proofErr w:type="gramEnd"/>
      <w:r w:rsidRPr="00CF41B5">
        <w:rPr>
          <w:bCs/>
          <w:color w:val="000000"/>
        </w:rPr>
        <w:t xml:space="preserve"> By Nick Duffy</w:t>
      </w:r>
      <w:r>
        <w:rPr>
          <w:bCs/>
          <w:color w:val="000000"/>
        </w:rPr>
        <w:t xml:space="preserve"> </w:t>
      </w:r>
    </w:p>
    <w:p w14:paraId="095AE5E6"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Britain's Prince Andrew will stop using his Duke of York title after facing fresh questions over his friendship with convicted sex offender Jeffrey Epstein.</w:t>
      </w:r>
    </w:p>
    <w:p w14:paraId="7F32561C"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Andrew, King Charles III's younger brother, said in a statement issued via Buckingham Palace that he would "no longer use my title or the </w:t>
      </w:r>
      <w:proofErr w:type="spellStart"/>
      <w:r w:rsidRPr="00CF41B5">
        <w:rPr>
          <w:bCs/>
          <w:color w:val="000000"/>
        </w:rPr>
        <w:t>honours</w:t>
      </w:r>
      <w:proofErr w:type="spellEnd"/>
      <w:r w:rsidRPr="00CF41B5">
        <w:rPr>
          <w:bCs/>
          <w:color w:val="000000"/>
        </w:rPr>
        <w:t xml:space="preserve"> which have been conferred upon me." The decision was taken "in discussion with The King, and my immediate and wider family," he said, after concluding that "the continued accusations about me </w:t>
      </w:r>
      <w:proofErr w:type="gramStart"/>
      <w:r w:rsidRPr="00CF41B5">
        <w:rPr>
          <w:bCs/>
          <w:color w:val="000000"/>
        </w:rPr>
        <w:t>distract</w:t>
      </w:r>
      <w:proofErr w:type="gramEnd"/>
      <w:r w:rsidRPr="00CF41B5">
        <w:rPr>
          <w:bCs/>
          <w:color w:val="000000"/>
        </w:rPr>
        <w:t xml:space="preserve"> from the work of His Majesty and the Royal Family. "As I have said previously, I vigorously deny the accusations against me," Andrew said. His former wife, Sarah Ferguson, will no longer be known as the Duchess of York. Andrew stepped back from public duties in 2019 and returned his military affiliations and later royal patronages in January 2022, after his lawyers failed to persuade a U.S. judge to dismiss a lawsuit accusing him of sexual abuse. He later paid a substantial sum to Epstein abuse survivor Virginia Giuffre, who alleged that Andrew sexually abused her when she was 17. Andrew has repeatedly denied the allegation.... Last month, a 2011 email surfaced from Ferguson to Epstein describing the disgraced financier as a "supreme friend," just weeks after she had publicly distanced herself from him....</w:t>
      </w:r>
    </w:p>
    <w:p w14:paraId="491E5ACB" w14:textId="290CE6DB" w:rsid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hyperlink r:id="rId16" w:history="1">
        <w:r w:rsidRPr="00CF41B5">
          <w:rPr>
            <w:rStyle w:val="Hyperlink"/>
            <w:bCs/>
          </w:rPr>
          <w:t>https://www.nbcnews.com/world/united-kingdom/prince-andrew-give-duke-york-title-honors-jeffrey-epstein-developments-rcna238242</w:t>
        </w:r>
      </w:hyperlink>
      <w:r w:rsidRPr="00CF41B5">
        <w:rPr>
          <w:bCs/>
          <w:color w:val="000000"/>
        </w:rPr>
        <w:t> </w:t>
      </w:r>
    </w:p>
    <w:p w14:paraId="18337B9A"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p>
    <w:p w14:paraId="2C8E09DE"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CF41B5">
        <w:rPr>
          <w:b/>
          <w:color w:val="000000"/>
        </w:rPr>
        <w:t>Email calling Epstein a 'supreme friend' adds new fuel to royal scandal</w:t>
      </w:r>
    </w:p>
    <w:p w14:paraId="601D679B"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A spokesperson for Sarah Ferguson, the Duchess of York, said the email was sent to counter a threat Epstein had made to sue her for defamation. Sept. 21, </w:t>
      </w:r>
      <w:proofErr w:type="gramStart"/>
      <w:r w:rsidRPr="00CF41B5">
        <w:rPr>
          <w:bCs/>
          <w:color w:val="000000"/>
        </w:rPr>
        <w:t>2025</w:t>
      </w:r>
      <w:proofErr w:type="gramEnd"/>
      <w:r w:rsidRPr="00CF41B5">
        <w:rPr>
          <w:bCs/>
          <w:color w:val="000000"/>
        </w:rPr>
        <w:t> By Freddie Clayton</w:t>
      </w:r>
    </w:p>
    <w:p w14:paraId="631C9CF8"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LONDON </w:t>
      </w:r>
      <w:proofErr w:type="gramStart"/>
      <w:r w:rsidRPr="00CF41B5">
        <w:rPr>
          <w:bCs/>
          <w:color w:val="000000"/>
        </w:rPr>
        <w:t>....Just</w:t>
      </w:r>
      <w:proofErr w:type="gramEnd"/>
      <w:r w:rsidRPr="00CF41B5">
        <w:rPr>
          <w:bCs/>
          <w:color w:val="000000"/>
        </w:rPr>
        <w:t xml:space="preserve"> days after Trump, the royals and British Prime Minister Keir Starmer largely skirted questions about Jeffrey Epstein that had threatened to complicate the sunny spectacle of his trip, the British press offered new revelations.</w:t>
      </w:r>
    </w:p>
    <w:p w14:paraId="5BBEB301"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A newly surfaced email revealed that Sarah Ferguson, the Duchess of York, described Epstein, the disgraced financier, as a “supreme friend” despite his conviction for sex offenses....</w:t>
      </w:r>
    </w:p>
    <w:p w14:paraId="3DE61032"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https://www.nbcnews.com/world/united-kingdom/email-calling-epstein-supreme-friend-adds-new-fuel-royal-scandal-rcna232705</w:t>
      </w:r>
    </w:p>
    <w:p w14:paraId="3E08180B"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ab/>
      </w:r>
    </w:p>
    <w:p w14:paraId="578F3B95"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CF41B5">
        <w:rPr>
          <w:b/>
          <w:color w:val="000000"/>
        </w:rPr>
        <w:t>Virginia Giuffre Family's Emotional Statement After Prince Andrew Stripped of Title: 'Today, She Declares Victory'</w:t>
      </w:r>
    </w:p>
    <w:p w14:paraId="2CED97F3"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Giuffre, 41, who died by suicide in April, “never stopped fighting for accountability for what had happened to her and to countless other survivors like her,” her family says By KC Baker and Liz McNeil October 30, 2025</w:t>
      </w:r>
    </w:p>
    <w:p w14:paraId="31EB106E"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The family of the late Virginia Giuffre is speaking out about Prince Andrew losing </w:t>
      </w:r>
      <w:proofErr w:type="gramStart"/>
      <w:r w:rsidRPr="00CF41B5">
        <w:rPr>
          <w:bCs/>
          <w:color w:val="000000"/>
        </w:rPr>
        <w:t>all of</w:t>
      </w:r>
      <w:proofErr w:type="gramEnd"/>
      <w:r w:rsidRPr="00CF41B5">
        <w:rPr>
          <w:bCs/>
          <w:color w:val="000000"/>
        </w:rPr>
        <w:t xml:space="preserve"> his royal titles in an unprecedented move by King Charles </w:t>
      </w:r>
    </w:p>
    <w:p w14:paraId="21E22CEC"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In their emotional statement, they praise Giuffre for how she "brought down" the former prince, who will now be known as Andrew Mountbatten Windsor</w:t>
      </w:r>
    </w:p>
    <w:p w14:paraId="7CE20EDB"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The decision comes amid renewed scrutiny of Andrew’s ties to late convicted sex offender Jeffrey Epstein and ongoing controversy surrounding past allegations...</w:t>
      </w:r>
    </w:p>
    <w:p w14:paraId="0760DF73"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Andrew has repeatedly denied any wrongdoing.</w:t>
      </w:r>
    </w:p>
    <w:p w14:paraId="2A68E3DE"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In 2022, he reached an out-of-court settlement with Giuffre, which included a statement in which he expressed regret for his association with Epstein, but contained no admission of liability or apology, per the BBC.</w:t>
      </w:r>
    </w:p>
    <w:p w14:paraId="14FA921E"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lastRenderedPageBreak/>
        <w:t xml:space="preserve">In her memoir, Giuffre detailed how she met Andrew on March 10, 2001, in Maxwell’s London home and recalled posing for a now-infamous picture with him taken on her Kodak </w:t>
      </w:r>
      <w:proofErr w:type="spellStart"/>
      <w:r w:rsidRPr="00CF41B5">
        <w:rPr>
          <w:bCs/>
          <w:color w:val="000000"/>
        </w:rPr>
        <w:t>FunSaver</w:t>
      </w:r>
      <w:proofErr w:type="spellEnd"/>
      <w:r w:rsidRPr="00CF41B5">
        <w:rPr>
          <w:bCs/>
          <w:color w:val="000000"/>
        </w:rPr>
        <w:t xml:space="preserve">. After going out to dinner and dancing at a club, Maxwell allegedly told her, “When we get home, you are to do for him what you do for Jeffrey,” she wrote. </w:t>
      </w:r>
    </w:p>
    <w:p w14:paraId="65D397F0" w14:textId="61344C0B"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“Back at the house, Maxwell and Epstein said goodnight and headed upstairs, signaling it was time that I take care of the prince. In the years since, I’ve thought a lot about how he behaved. He was friendly </w:t>
      </w:r>
      <w:proofErr w:type="gramStart"/>
      <w:r w:rsidRPr="00CF41B5">
        <w:rPr>
          <w:bCs/>
          <w:color w:val="000000"/>
        </w:rPr>
        <w:t>enough, but</w:t>
      </w:r>
      <w:proofErr w:type="gramEnd"/>
      <w:r w:rsidRPr="00CF41B5">
        <w:rPr>
          <w:bCs/>
          <w:color w:val="000000"/>
        </w:rPr>
        <w:t xml:space="preserve"> still entitled – as if he believed having sex with me was his birthright." The third time she claimed she was made to have sex with Andrew was with Epstein and eight other young girls on the 72-acre island Epstein owned in the U.S. Virgin Islands, she wrote....</w:t>
      </w:r>
      <w:r w:rsidR="0043093B">
        <w:rPr>
          <w:bCs/>
          <w:color w:val="000000"/>
        </w:rPr>
        <w:t xml:space="preserve">  </w:t>
      </w:r>
      <w:r w:rsidRPr="00CF41B5">
        <w:rPr>
          <w:bCs/>
          <w:color w:val="000000"/>
        </w:rPr>
        <w:t xml:space="preserve">Giuffre's family says that they, along with Virginia's "survivor sisters," will continue her battle and "will not rest until the same accountability applies to all of the abusers and abettors connected to Jeffrey Epstein and Ghislaine Maxwell.” </w:t>
      </w:r>
    </w:p>
    <w:p w14:paraId="0178B5EC"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https://people.com/virginia-giuffre-family-statement-prince-andrew-stripped-of-title-victory-11840799</w:t>
      </w:r>
    </w:p>
    <w:p w14:paraId="0EE7C926"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ab/>
      </w:r>
    </w:p>
    <w:p w14:paraId="6D1C62F0"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
          <w:color w:val="000000"/>
        </w:rPr>
        <w:t>Nobody's Girl: A Memoir of Surviving Abuse and Fighting for Justice</w:t>
      </w:r>
      <w:r w:rsidRPr="00CF41B5">
        <w:rPr>
          <w:bCs/>
          <w:color w:val="000000"/>
        </w:rPr>
        <w:t xml:space="preserve"> – October 21, </w:t>
      </w:r>
      <w:proofErr w:type="gramStart"/>
      <w:r w:rsidRPr="00CF41B5">
        <w:rPr>
          <w:bCs/>
          <w:color w:val="000000"/>
        </w:rPr>
        <w:t>2025</w:t>
      </w:r>
      <w:proofErr w:type="gramEnd"/>
      <w:r w:rsidRPr="00CF41B5">
        <w:rPr>
          <w:bCs/>
          <w:color w:val="000000"/>
        </w:rPr>
        <w:t xml:space="preserve"> by Virginia Roberts Giuffre (Author)</w:t>
      </w:r>
    </w:p>
    <w:p w14:paraId="750C7600"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#1 NEW YORK TIMES BESTSELLER • The unforgettable memoir by the late Virginia Roberts Giuffre, the woman who dared to take on Jeffrey Epstein and Ghislaine Maxwell</w:t>
      </w:r>
    </w:p>
    <w:p w14:paraId="7A17DA4E" w14:textId="31178BF3"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“Make no mistake: this is a book about power, corruption, industrial-scale sex abuse and the way in which institutions sided with the perpetrator over his victims.</w:t>
      </w:r>
      <w:r>
        <w:rPr>
          <w:bCs/>
          <w:color w:val="000000"/>
        </w:rPr>
        <w:t>.</w:t>
      </w:r>
      <w:r w:rsidRPr="00CF41B5">
        <w:rPr>
          <w:bCs/>
          <w:color w:val="000000"/>
        </w:rPr>
        <w:t>.. But it is also a book about how a young woman becomes a hero.... Important [and] courageous.”</w:t>
      </w:r>
      <w:r>
        <w:rPr>
          <w:bCs/>
          <w:color w:val="000000"/>
        </w:rPr>
        <w:t xml:space="preserve"> T</w:t>
      </w:r>
      <w:r w:rsidRPr="00CF41B5">
        <w:rPr>
          <w:bCs/>
          <w:color w:val="000000"/>
        </w:rPr>
        <w:t>he Guardian</w:t>
      </w:r>
    </w:p>
    <w:p w14:paraId="001EC95E"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The world knows Virginia Roberts Giuffre as Jeffrey Epstein and Ghislaine Maxwell’s most outspoken victim: the woman whose decision to speak out helped send both serial abusers to prison, whose photograph with Prince Andrew catalyzed his fall from grace. But her story has never been told in full, in her own words—until now....</w:t>
      </w:r>
    </w:p>
    <w:p w14:paraId="381FC555"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Here, Giuffre offers an unsparing and definitive account of her time with Epstein and Maxwell, who trafficked her and others to numerous prominent men. She also details the molestation she suffered as a child, as well as her daring escape from Epstein and Maxwell’s grasp at nineteen. Giuffre remade her life from scratch and summoned the courage to not only hold her abusers to account but also advocate for other victims. The pages of Nobody’s Girl preserve her voice—and her legacy—forever.</w:t>
      </w:r>
    </w:p>
    <w:p w14:paraId="419EAC71" w14:textId="062E04A2"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Nobody’s Girl is an astonishing affirmation of Giuffre’s unshakable will—first, to claw her way out of victimhood, and then to shine light on wrongdoing and fight for a safer, fairer world. Equal parts </w:t>
      </w:r>
      <w:proofErr w:type="gramStart"/>
      <w:r w:rsidRPr="00CF41B5">
        <w:rPr>
          <w:bCs/>
          <w:color w:val="000000"/>
        </w:rPr>
        <w:t>intimate</w:t>
      </w:r>
      <w:proofErr w:type="gramEnd"/>
      <w:r w:rsidRPr="00CF41B5">
        <w:rPr>
          <w:bCs/>
          <w:color w:val="000000"/>
        </w:rPr>
        <w:t xml:space="preserve"> and fierce, it is a remarkable narrative of fortitude in the face of depravity and despair. </w:t>
      </w:r>
      <w:r w:rsidR="001D44D6">
        <w:rPr>
          <w:bCs/>
          <w:color w:val="000000"/>
        </w:rPr>
        <w:t xml:space="preserve"> </w:t>
      </w:r>
      <w:r w:rsidRPr="00CF41B5">
        <w:rPr>
          <w:bCs/>
          <w:color w:val="000000"/>
        </w:rPr>
        <w:t xml:space="preserve">https://www.amazon.com/Nobodys-Girl-Surviving-Fighting-Justice/dp/0593493125 </w:t>
      </w:r>
    </w:p>
    <w:p w14:paraId="58B1E7EB" w14:textId="77777777" w:rsid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p>
    <w:p w14:paraId="7F4A52BF" w14:textId="2923AD08"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
          <w:color w:val="000000"/>
        </w:rPr>
        <w:t>Virginia Giuffre did not name former prime minister she claimed raped her, for fear of murder</w:t>
      </w:r>
      <w:r w:rsidRPr="00CF41B5">
        <w:rPr>
          <w:bCs/>
          <w:color w:val="000000"/>
        </w:rPr>
        <w:t xml:space="preserve"> Bill Bowkett 10/30/2025 Virginia Giuffre omitted the name of a former prime minister who allegedly raped her from memoir because she feared he would kill her, according to her ghost-writer. Amy Wallace, who spent four years working on the autobiography, said Prince Andrew’s accuser was constantly worried about her “physical safety and threats”.</w:t>
      </w:r>
    </w:p>
    <w:p w14:paraId="61557893"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In April, </w:t>
      </w:r>
      <w:proofErr w:type="spellStart"/>
      <w:r w:rsidRPr="00CF41B5">
        <w:rPr>
          <w:bCs/>
          <w:color w:val="000000"/>
        </w:rPr>
        <w:t>Ms</w:t>
      </w:r>
      <w:proofErr w:type="spellEnd"/>
      <w:r w:rsidRPr="00CF41B5">
        <w:rPr>
          <w:bCs/>
          <w:color w:val="000000"/>
        </w:rPr>
        <w:t xml:space="preserve"> Giuffre — who won an undisclosed payout from the disgraced royal after claiming she was forced to have sex with him aged 17 — died by suicide at her farm in Australia, aged 41.</w:t>
      </w:r>
    </w:p>
    <w:p w14:paraId="26FF7DBD"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t xml:space="preserve">In the book, </w:t>
      </w:r>
      <w:proofErr w:type="spellStart"/>
      <w:r w:rsidRPr="00CF41B5">
        <w:rPr>
          <w:bCs/>
          <w:color w:val="000000"/>
        </w:rPr>
        <w:t>Ms</w:t>
      </w:r>
      <w:proofErr w:type="spellEnd"/>
      <w:r w:rsidRPr="00CF41B5">
        <w:rPr>
          <w:bCs/>
          <w:color w:val="000000"/>
        </w:rPr>
        <w:t xml:space="preserve"> Giuffre described being under the control of the late convicted </w:t>
      </w:r>
      <w:proofErr w:type="spellStart"/>
      <w:r w:rsidRPr="00CF41B5">
        <w:rPr>
          <w:bCs/>
          <w:color w:val="000000"/>
        </w:rPr>
        <w:t>paedophile</w:t>
      </w:r>
      <w:proofErr w:type="spellEnd"/>
      <w:r w:rsidRPr="00CF41B5">
        <w:rPr>
          <w:bCs/>
          <w:color w:val="000000"/>
        </w:rPr>
        <w:t xml:space="preserve"> Jeffrey Epstein and his associates, including allegations against Andrew which he vigorously denies.</w:t>
      </w:r>
    </w:p>
    <w:p w14:paraId="32878970"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color w:val="000000"/>
        </w:rPr>
      </w:pPr>
      <w:r w:rsidRPr="00CF41B5">
        <w:rPr>
          <w:bCs/>
          <w:color w:val="000000"/>
        </w:rPr>
        <w:lastRenderedPageBreak/>
        <w:t xml:space="preserve">“In my years with them, they lent me out to scores of wealthy, powerful people. I was habitually used and humiliated – and in some instances, choked, beaten, and bloodied,” </w:t>
      </w:r>
      <w:proofErr w:type="spellStart"/>
      <w:r w:rsidRPr="00CF41B5">
        <w:rPr>
          <w:bCs/>
          <w:color w:val="000000"/>
        </w:rPr>
        <w:t>Ms</w:t>
      </w:r>
      <w:proofErr w:type="spellEnd"/>
      <w:r w:rsidRPr="00CF41B5">
        <w:rPr>
          <w:bCs/>
          <w:color w:val="000000"/>
        </w:rPr>
        <w:t xml:space="preserve"> Giuffre wrote. “I believed that I might die a sex slave.”</w:t>
      </w:r>
    </w:p>
    <w:p w14:paraId="14B055FF" w14:textId="77777777" w:rsidR="00CF41B5" w:rsidRPr="00CF41B5"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r w:rsidRPr="00CF41B5">
        <w:rPr>
          <w:bCs/>
          <w:color w:val="000000"/>
        </w:rPr>
        <w:t>https://m.independent.ie/world-news/britain/virginia-giuffre-did-not-name-former-prime-minister-she-claimed-raped-her-for-fear-of-murder/a63446952.html</w:t>
      </w:r>
    </w:p>
    <w:p w14:paraId="741416CC" w14:textId="77777777" w:rsidR="0093621C" w:rsidRDefault="0093621C"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p>
    <w:p w14:paraId="07DEE175" w14:textId="039E89AB"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r>
        <w:rPr>
          <w:b/>
          <w:color w:val="000000"/>
          <w:u w:val="single"/>
        </w:rPr>
        <w:t>ON-GOING MEETINGS AND TRAINING OPPORTUNITIES</w:t>
      </w:r>
    </w:p>
    <w:p w14:paraId="28E5D774" w14:textId="7388618B"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eastAsiaTheme="majorEastAsia"/>
        </w:rPr>
      </w:pPr>
      <w:r>
        <w:rPr>
          <w:b/>
          <w:color w:val="000000"/>
        </w:rPr>
        <w:t>Survivorship is presenting this as information only. If you choose to use one of these resources, please note that you are doing this at your own risk.</w:t>
      </w:r>
    </w:p>
    <w:p w14:paraId="148747CF"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Dissociation &amp; Trauma Clinical Discussions (</w:t>
      </w:r>
      <w:proofErr w:type="spellStart"/>
      <w:r>
        <w:rPr>
          <w:color w:val="000000"/>
        </w:rPr>
        <w:t>DissTCD</w:t>
      </w:r>
      <w:proofErr w:type="spellEnd"/>
      <w:r>
        <w:rPr>
          <w:color w:val="000000"/>
        </w:rPr>
        <w:t>) list The Dissociation &amp; Trauma Clinical Discussions (</w:t>
      </w:r>
      <w:proofErr w:type="spellStart"/>
      <w:r>
        <w:rPr>
          <w:color w:val="000000"/>
        </w:rPr>
        <w:t>DissTCD</w:t>
      </w:r>
      <w:proofErr w:type="spellEnd"/>
      <w:r>
        <w:rPr>
          <w:color w:val="000000"/>
        </w:rPr>
        <w:t xml:space="preserve">) list has been created to allow for clinical discussions for all licensed mental health counselors and retired licensed mental health counselors around the world. To join: </w:t>
      </w:r>
      <w:hyperlink r:id="rId17" w:history="1">
        <w:r>
          <w:rPr>
            <w:color w:val="0000FF"/>
            <w:u w:val="single"/>
          </w:rPr>
          <w:t>disstcd+subscribe@groups.io</w:t>
        </w:r>
      </w:hyperlink>
      <w:r>
        <w:rPr>
          <w:color w:val="000000"/>
        </w:rPr>
        <w:t xml:space="preserve"> </w:t>
      </w:r>
    </w:p>
    <w:p w14:paraId="24DA970C"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FF"/>
        </w:rPr>
      </w:pPr>
      <w:r>
        <w:fldChar w:fldCharType="begin"/>
      </w:r>
      <w:r>
        <w:rPr>
          <w:color w:val="000000"/>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Pr>
          <w:color w:val="0000FF"/>
        </w:rPr>
        <w:instrText xml:space="preserve"> </w:instrText>
      </w:r>
    </w:p>
    <w:p w14:paraId="70E16416"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FF"/>
        </w:rPr>
      </w:pPr>
      <w:r>
        <w:fldChar w:fldCharType="end"/>
      </w:r>
    </w:p>
    <w:p w14:paraId="11C99572" w14:textId="009D954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9F6670">
        <w:rPr>
          <w:b/>
        </w:rPr>
        <w:t xml:space="preserve">ASCA (Adult Survivors of Child Abuse) </w:t>
      </w:r>
      <w:hyperlink r:id="rId18" w:history="1">
        <w:r w:rsidRPr="009F6670">
          <w:rPr>
            <w:rStyle w:val="WPHyperlink"/>
            <w:rFonts w:eastAsiaTheme="majorEastAsia"/>
            <w:color w:val="auto"/>
          </w:rPr>
          <w:t>info@ascasupport.org</w:t>
        </w:r>
      </w:hyperlink>
      <w:r w:rsidRPr="009F6670">
        <w:t xml:space="preserve">  </w:t>
      </w:r>
      <w:r w:rsidR="00CB52A6" w:rsidRPr="006A01F7">
        <w:rPr>
          <w:rFonts w:eastAsiaTheme="majorEastAsia"/>
        </w:rPr>
        <w:t>www.ascasupport.org</w:t>
      </w:r>
    </w:p>
    <w:p w14:paraId="7D76F26E"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573F52C1"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9F6670">
        <w:rPr>
          <w:b/>
        </w:rPr>
        <w:t>Survivors of Incest Anonymous SIA</w:t>
      </w:r>
      <w:r w:rsidRPr="009F6670">
        <w:t xml:space="preserve"> </w:t>
      </w:r>
      <w:proofErr w:type="gramStart"/>
      <w:r w:rsidRPr="009F6670">
        <w:t>holds</w:t>
      </w:r>
      <w:proofErr w:type="gramEnd"/>
      <w:r w:rsidRPr="009F6670">
        <w:t xml:space="preserve"> 12-step meetings for incest survivors. Those designated “Nothing Too Heavy to Share” meetings are designed for ritual abuse survivors. 410-282-3400  </w:t>
      </w:r>
      <w:hyperlink r:id="rId19" w:history="1">
        <w:r w:rsidRPr="009F6670">
          <w:rPr>
            <w:rStyle w:val="WPHyperlink"/>
            <w:rFonts w:eastAsiaTheme="majorEastAsia"/>
            <w:color w:val="auto"/>
          </w:rPr>
          <w:t>http://www.siawso.org</w:t>
        </w:r>
      </w:hyperlink>
    </w:p>
    <w:p w14:paraId="3356AC6D"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1F21A42C" w14:textId="77777777" w:rsidR="006C4E29" w:rsidRPr="009F6670"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rsidRPr="009F6670">
        <w:fldChar w:fldCharType="begin"/>
      </w:r>
      <w:r w:rsidRPr="009F6670">
        <w:instrText xml:space="preserve"> ADVANCE \u 4</w:instrText>
      </w:r>
      <w:r w:rsidRPr="009F6670">
        <w:fldChar w:fldCharType="end"/>
      </w:r>
      <w:r w:rsidRPr="009F6670">
        <w:rPr>
          <w:sz w:val="24"/>
        </w:rPr>
        <w:t>Women’s Center</w:t>
      </w:r>
      <w:r w:rsidRPr="00632538">
        <w:rPr>
          <w:b w:val="0"/>
          <w:bCs/>
          <w:sz w:val="24"/>
        </w:rPr>
        <w:t xml:space="preserve">, 46 Pleasant Street, Cambridge, MA Weekly and monthly groups for survivors of child sexual abuse, incest survivor’s interfaith quilt project, Survivors of Incest Anonymous, eating disorder support group, emotional healing group, more.  </w:t>
      </w:r>
      <w:hyperlink r:id="rId20" w:history="1">
        <w:r w:rsidRPr="00632538">
          <w:rPr>
            <w:rStyle w:val="WPHyperlink"/>
            <w:rFonts w:eastAsiaTheme="majorEastAsia"/>
            <w:b w:val="0"/>
            <w:bCs/>
            <w:color w:val="auto"/>
          </w:rPr>
          <w:t>info@cambridgewomenscenter.org</w:t>
        </w:r>
      </w:hyperlink>
      <w:r w:rsidRPr="00632538">
        <w:rPr>
          <w:b w:val="0"/>
          <w:bCs/>
          <w:sz w:val="24"/>
        </w:rPr>
        <w:t xml:space="preserve">   Phone: 617-354-6394 Helpline. 617-354-8807   </w:t>
      </w:r>
      <w:hyperlink r:id="rId21" w:history="1">
        <w:r w:rsidRPr="00632538">
          <w:rPr>
            <w:rStyle w:val="WPHyperlink"/>
            <w:rFonts w:eastAsiaTheme="majorEastAsia"/>
            <w:b w:val="0"/>
            <w:bCs/>
            <w:color w:val="auto"/>
          </w:rPr>
          <w:t>http://www.cambridgewomenscenter.org</w:t>
        </w:r>
      </w:hyperlink>
      <w:r w:rsidRPr="009F6670">
        <w:rPr>
          <w:u w:val="single"/>
        </w:rPr>
        <w:fldChar w:fldCharType="begin"/>
      </w:r>
      <w:r w:rsidRPr="009F6670">
        <w:instrText xml:space="preserve"> TC \l5 "</w:instrText>
      </w:r>
      <w:r w:rsidRPr="009F6670">
        <w:fldChar w:fldCharType="end"/>
      </w:r>
    </w:p>
    <w:p w14:paraId="68A3E5E7" w14:textId="77777777" w:rsidR="006C4E29"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color w:val="0000FF"/>
        </w:rPr>
      </w:pPr>
      <w:r>
        <w:rPr>
          <w:color w:val="0000FF"/>
        </w:rPr>
        <w:fldChar w:fldCharType="begin"/>
      </w:r>
      <w:r>
        <w:rPr>
          <w:color w:val="0000FF"/>
        </w:rPr>
        <w:instrText xml:space="preserve"> ADVANCE \u 4</w:instrText>
      </w:r>
      <w:r>
        <w:rPr>
          <w:color w:val="0000FF"/>
        </w:rPr>
        <w:fldChar w:fldCharType="end"/>
      </w:r>
      <w:r>
        <w:rPr>
          <w:color w:val="0000FF"/>
        </w:rPr>
        <w:fldChar w:fldCharType="begin"/>
      </w:r>
      <w:r>
        <w:rPr>
          <w:color w:val="0000FF"/>
        </w:rPr>
        <w:instrText xml:space="preserve"> TC \l5 "</w:instrText>
      </w:r>
      <w:r>
        <w:fldChar w:fldCharType="end"/>
      </w:r>
    </w:p>
    <w:p w14:paraId="72B7B86A"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FF"/>
        </w:rPr>
      </w:pPr>
      <w:r>
        <w:rPr>
          <w:rStyle w:val="WPStrong"/>
          <w:rFonts w:eastAsiaTheme="majorEastAsia"/>
          <w:color w:val="000000"/>
          <w:sz w:val="24"/>
        </w:rPr>
        <w:t>The Childhelp National Child Abuse Hotline</w:t>
      </w:r>
      <w:r>
        <w:rPr>
          <w:rStyle w:val="apple-conver"/>
          <w:rFonts w:eastAsiaTheme="majorEastAsia"/>
          <w:color w:val="000000"/>
          <w:sz w:val="24"/>
        </w:rPr>
        <w:t xml:space="preserve"> </w:t>
      </w:r>
      <w:r>
        <w:rPr>
          <w:color w:val="000000"/>
          <w:sz w:val="24"/>
        </w:rPr>
        <w:t>1-800-4-A-CHILD (1-800-422-4453)</w:t>
      </w:r>
      <w:r>
        <w:rPr>
          <w:rStyle w:val="apple-conver"/>
          <w:rFonts w:eastAsiaTheme="majorEastAsia"/>
          <w:color w:val="000000"/>
          <w:sz w:val="24"/>
        </w:rPr>
        <w:t xml:space="preserve"> </w:t>
      </w:r>
      <w:r>
        <w:rPr>
          <w:color w:val="000000"/>
          <w:sz w:val="24"/>
        </w:rPr>
        <w:t xml:space="preserve"> </w:t>
      </w:r>
    </w:p>
    <w:p w14:paraId="0D2AB11F"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HOTLINES FAMILIAR WITH RA ISSUES</w:t>
      </w:r>
    </w:p>
    <w:p w14:paraId="39D9BA6B"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Bay Area Women Against Rape (BAWAR): 510-845-7273</w:t>
      </w:r>
    </w:p>
    <w:p w14:paraId="70D171A3"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San Francisco Women Against Rape (SFWAR): 415-647-7273</w:t>
      </w:r>
    </w:p>
    <w:p w14:paraId="2E016118"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Women’s Center, Cambridge, MA: 617-354-8807</w:t>
      </w:r>
    </w:p>
    <w:p w14:paraId="39C4236A" w14:textId="77777777" w:rsidR="0043093B" w:rsidRDefault="0043093B"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b/>
          <w:color w:val="000000"/>
        </w:rPr>
      </w:pPr>
    </w:p>
    <w:p w14:paraId="05F69855" w14:textId="2E562487" w:rsidR="006C4E29"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b/>
          <w:color w:val="000000"/>
        </w:rPr>
      </w:pPr>
      <w:r>
        <w:rPr>
          <w:b/>
          <w:color w:val="000000"/>
        </w:rPr>
        <w:t>Difficult Dates</w:t>
      </w:r>
    </w:p>
    <w:p w14:paraId="603EBAB6" w14:textId="77777777" w:rsidR="006C4E29"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pPr>
      <w:r>
        <w:rPr>
          <w:b/>
          <w:color w:val="000000"/>
        </w:rPr>
        <w:t>Please use caution when reading this page.</w:t>
      </w:r>
      <w:r>
        <w:rPr>
          <w:color w:val="000000"/>
        </w:rPr>
        <w:t xml:space="preserv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people who observe some of these holidays are abusive.</w:t>
      </w:r>
      <w:r>
        <w:t xml:space="preserve"> </w:t>
      </w:r>
    </w:p>
    <w:p w14:paraId="0423BA7D" w14:textId="77777777" w:rsidR="001D44D6" w:rsidRPr="001D44D6" w:rsidRDefault="001D44D6" w:rsidP="001D44D6">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b/>
          <w:bCs/>
          <w:color w:val="000000"/>
        </w:rPr>
      </w:pPr>
      <w:r w:rsidRPr="001D44D6">
        <w:rPr>
          <w:b/>
          <w:bCs/>
          <w:color w:val="000000"/>
        </w:rPr>
        <w:t>November</w:t>
      </w:r>
    </w:p>
    <w:p w14:paraId="69B60F45" w14:textId="77777777" w:rsidR="001D44D6" w:rsidRPr="001D44D6" w:rsidRDefault="001D44D6" w:rsidP="001D44D6">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1D44D6">
        <w:rPr>
          <w:color w:val="000000"/>
        </w:rPr>
        <w:t>11/1 All Saints' Day</w:t>
      </w:r>
      <w:r w:rsidRPr="001D44D6">
        <w:rPr>
          <w:color w:val="000000"/>
        </w:rPr>
        <w:br/>
        <w:t>11/1 Satanist High Holy Day</w:t>
      </w:r>
      <w:r w:rsidRPr="001D44D6">
        <w:rPr>
          <w:color w:val="000000"/>
        </w:rPr>
        <w:br/>
        <w:t>11/1-11/6 The Isia: six day ritual drama search for pieces of Osiris/feast of the Netherworld parting of the astral veil/resurrection of Osiris</w:t>
      </w:r>
      <w:r w:rsidRPr="001D44D6">
        <w:rPr>
          <w:color w:val="000000"/>
        </w:rPr>
        <w:br/>
        <w:t>11/2 All Souls’ Day (in honor of the dead) Santeria El Dia De Los Muertos</w:t>
      </w:r>
      <w:r w:rsidRPr="001D44D6">
        <w:rPr>
          <w:color w:val="000000"/>
        </w:rPr>
        <w:br/>
        <w:t>11/4 Satanic Revels (sexual)</w:t>
      </w:r>
      <w:r w:rsidRPr="001D44D6">
        <w:rPr>
          <w:color w:val="000000"/>
        </w:rPr>
        <w:br/>
        <w:t>11/5 Full Moon</w:t>
      </w:r>
      <w:r w:rsidRPr="001D44D6">
        <w:rPr>
          <w:color w:val="000000"/>
        </w:rPr>
        <w:br/>
        <w:t>11/5 Guy Fawkes’ Day (UK)</w:t>
      </w:r>
      <w:r w:rsidRPr="001D44D6">
        <w:rPr>
          <w:color w:val="000000"/>
        </w:rPr>
        <w:br/>
        <w:t>11/7 Hilaria/Mania (Open of Mundus Ceteris) rebirth of Osiris</w:t>
      </w:r>
      <w:r w:rsidRPr="001D44D6">
        <w:rPr>
          <w:color w:val="000000"/>
        </w:rPr>
        <w:br/>
      </w:r>
      <w:r w:rsidRPr="001D44D6">
        <w:rPr>
          <w:color w:val="000000"/>
        </w:rPr>
        <w:lastRenderedPageBreak/>
        <w:t>11/9 Kristallnacht</w:t>
      </w:r>
      <w:r w:rsidRPr="001D44D6">
        <w:rPr>
          <w:color w:val="000000"/>
        </w:rPr>
        <w:br/>
        <w:t>11/11 Veterans Day (Armistice 1918)</w:t>
      </w:r>
      <w:r w:rsidRPr="001D44D6">
        <w:rPr>
          <w:color w:val="000000"/>
        </w:rPr>
        <w:br/>
        <w:t>11/11 Remembrance Day (Canada)</w:t>
      </w:r>
      <w:r w:rsidRPr="001D44D6">
        <w:rPr>
          <w:color w:val="000000"/>
        </w:rPr>
        <w:br/>
        <w:t>11/19 New Moon</w:t>
      </w:r>
      <w:r w:rsidRPr="001D44D6">
        <w:rPr>
          <w:color w:val="000000"/>
        </w:rPr>
        <w:br/>
        <w:t>11/19 Guru Nanak Birthday</w:t>
      </w:r>
      <w:r w:rsidRPr="001D44D6">
        <w:rPr>
          <w:color w:val="000000"/>
        </w:rPr>
        <w:br/>
        <w:t>11/21 Christ the King</w:t>
      </w:r>
      <w:r w:rsidRPr="001D44D6">
        <w:rPr>
          <w:color w:val="000000"/>
        </w:rPr>
        <w:br/>
        <w:t>11/24 Martyrdom of Guru Tegh Bahadur Sahib</w:t>
      </w:r>
      <w:r w:rsidRPr="001D44D6">
        <w:rPr>
          <w:color w:val="000000"/>
        </w:rPr>
        <w:br/>
        <w:t>11/27 Thanksgiving (USA)</w:t>
      </w:r>
      <w:r w:rsidRPr="001D44D6">
        <w:rPr>
          <w:color w:val="000000"/>
        </w:rPr>
        <w:br/>
        <w:t>11/28 - 12/24 Advent</w:t>
      </w:r>
      <w:r w:rsidRPr="001D44D6">
        <w:rPr>
          <w:color w:val="000000"/>
        </w:rPr>
        <w:br/>
        <w:t>11/30 St. Andrew’s Day</w:t>
      </w:r>
    </w:p>
    <w:p w14:paraId="7EB8C9D4" w14:textId="77777777" w:rsidR="00B43DF3" w:rsidRDefault="00B43DF3" w:rsidP="001D44D6">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b/>
          <w:bCs/>
          <w:color w:val="000000"/>
        </w:rPr>
      </w:pPr>
    </w:p>
    <w:p w14:paraId="0874BD4F" w14:textId="4984979A" w:rsidR="001D44D6" w:rsidRPr="001D44D6" w:rsidRDefault="001D44D6" w:rsidP="001D44D6">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b/>
          <w:bCs/>
          <w:color w:val="000000"/>
        </w:rPr>
      </w:pPr>
      <w:r w:rsidRPr="001D44D6">
        <w:rPr>
          <w:b/>
          <w:bCs/>
          <w:color w:val="000000"/>
        </w:rPr>
        <w:t>December</w:t>
      </w:r>
    </w:p>
    <w:p w14:paraId="018F411E" w14:textId="1223D6E2" w:rsidR="001D44D6" w:rsidRPr="001D44D6" w:rsidRDefault="001D44D6" w:rsidP="001D44D6">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1D44D6">
        <w:rPr>
          <w:color w:val="000000"/>
        </w:rPr>
        <w:t>12/4 Full Moon</w:t>
      </w:r>
      <w:r w:rsidRPr="001D44D6">
        <w:rPr>
          <w:color w:val="000000"/>
        </w:rPr>
        <w:br/>
        <w:t>12/6 St. Nicholas’ Day</w:t>
      </w:r>
      <w:r w:rsidRPr="001D44D6">
        <w:rPr>
          <w:color w:val="000000"/>
        </w:rPr>
        <w:br/>
        <w:t>12/8 Bodhi Day</w:t>
      </w:r>
      <w:r w:rsidRPr="001D44D6">
        <w:rPr>
          <w:color w:val="000000"/>
        </w:rPr>
        <w:br/>
        <w:t>12/14-22 Hanukkah</w:t>
      </w:r>
      <w:r w:rsidRPr="001D44D6">
        <w:rPr>
          <w:color w:val="000000"/>
        </w:rPr>
        <w:br/>
        <w:t>12/17-12/22 Saturnalia</w:t>
      </w:r>
      <w:r w:rsidRPr="001D44D6">
        <w:rPr>
          <w:color w:val="000000"/>
        </w:rPr>
        <w:br/>
        <w:t xml:space="preserve">12/18 St. </w:t>
      </w:r>
      <w:proofErr w:type="spellStart"/>
      <w:r w:rsidRPr="001D44D6">
        <w:rPr>
          <w:color w:val="000000"/>
        </w:rPr>
        <w:t>Winebald’s</w:t>
      </w:r>
      <w:proofErr w:type="spellEnd"/>
      <w:r w:rsidRPr="001D44D6">
        <w:rPr>
          <w:color w:val="000000"/>
        </w:rPr>
        <w:t xml:space="preserve"> Day (blood)</w:t>
      </w:r>
      <w:r w:rsidRPr="001D44D6">
        <w:rPr>
          <w:color w:val="000000"/>
        </w:rPr>
        <w:br/>
        <w:t>12/19 New Moon</w:t>
      </w:r>
      <w:r w:rsidRPr="001D44D6">
        <w:rPr>
          <w:color w:val="000000"/>
        </w:rPr>
        <w:br/>
        <w:t>12/21 St. Thomas Day - Fire Festival, feast day, orgies</w:t>
      </w:r>
      <w:r w:rsidRPr="001D44D6">
        <w:rPr>
          <w:color w:val="000000"/>
        </w:rPr>
        <w:br/>
        <w:t>12/21 Yule/Winter Solstice</w:t>
      </w:r>
      <w:r w:rsidRPr="001D44D6">
        <w:rPr>
          <w:color w:val="000000"/>
        </w:rPr>
        <w:br/>
        <w:t>12/22 Guru Gobind Singh Birthday</w:t>
      </w:r>
      <w:r w:rsidRPr="001D44D6">
        <w:rPr>
          <w:color w:val="000000"/>
        </w:rPr>
        <w:br/>
        <w:t>12/22 Ritual of the Elements and Feast of the Times</w:t>
      </w:r>
      <w:r w:rsidRPr="001D44D6">
        <w:rPr>
          <w:color w:val="000000"/>
        </w:rPr>
        <w:br/>
        <w:t>12/24 Christmas Eve/ Satanic Demons Revels/Da Meur/Grand High Climax rituals /include receiving body parts as Christmas gifts</w:t>
      </w:r>
      <w:r w:rsidRPr="001D44D6">
        <w:rPr>
          <w:color w:val="000000"/>
        </w:rPr>
        <w:br/>
        <w:t>12/25 Christmas Day</w:t>
      </w:r>
      <w:r w:rsidRPr="001D44D6">
        <w:rPr>
          <w:color w:val="000000"/>
        </w:rPr>
        <w:br/>
        <w:t>12/26 Boxing Day (UK, Canada, Australia, New Zealand)</w:t>
      </w:r>
      <w:r w:rsidRPr="001D44D6">
        <w:rPr>
          <w:color w:val="000000"/>
        </w:rPr>
        <w:br/>
        <w:t>12/26 St. Stephen’s Day</w:t>
      </w:r>
      <w:r w:rsidRPr="001D44D6">
        <w:rPr>
          <w:color w:val="000000"/>
        </w:rPr>
        <w:br/>
        <w:t>12/28 Day of the Holy Innocents</w:t>
      </w:r>
      <w:r w:rsidRPr="001D44D6">
        <w:rPr>
          <w:color w:val="000000"/>
        </w:rPr>
        <w:br/>
        <w:t>12/31 Watch Night</w:t>
      </w:r>
      <w:r w:rsidRPr="001D44D6">
        <w:rPr>
          <w:color w:val="000000"/>
        </w:rPr>
        <w:br/>
        <w:t>12/31 New Year’s Eve/Hogmanay</w:t>
      </w:r>
    </w:p>
    <w:p w14:paraId="347CD26C" w14:textId="18196F9E"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color w:val="000000"/>
        </w:rPr>
      </w:pPr>
      <w:r>
        <w:rPr>
          <w:b/>
          <w:color w:val="000000"/>
        </w:rPr>
        <w:t>Articles</w:t>
      </w:r>
    </w:p>
    <w:p w14:paraId="33A13E05" w14:textId="77777777"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color w:val="000000"/>
        </w:rPr>
      </w:pPr>
      <w:r>
        <w:rPr>
          <w:color w:val="000000"/>
        </w:rPr>
        <w:fldChar w:fldCharType="begin"/>
      </w:r>
      <w:r>
        <w:rPr>
          <w:color w:val="000000"/>
        </w:rPr>
        <w:instrText xml:space="preserve"> ADVANCE \u 5</w:instrText>
      </w:r>
      <w:r>
        <w:rPr>
          <w:color w:val="000000"/>
        </w:rPr>
        <w:fldChar w:fldCharType="end"/>
      </w:r>
      <w:r>
        <w:rPr>
          <w:color w:val="000000"/>
        </w:rPr>
        <w:t>(Please note, these articles may contain violence or triggering information)</w:t>
      </w:r>
    </w:p>
    <w:p w14:paraId="142A16B3" w14:textId="7368EC3C" w:rsidR="00F742E9" w:rsidRPr="00A3543F"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A3543F">
        <w:rPr>
          <w:b/>
          <w:color w:val="000000"/>
        </w:rPr>
        <w:t>The Mind Controlled Brain - Wendy Hoffman</w:t>
      </w:r>
    </w:p>
    <w:p w14:paraId="521C210F" w14:textId="3DB1744D"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This article may be triggering for survivors.  </w:t>
      </w:r>
      <w:r w:rsidR="00A3543F">
        <w:rPr>
          <w:bCs/>
          <w:color w:val="000000"/>
        </w:rPr>
        <w:t xml:space="preserve"> </w:t>
      </w:r>
      <w:r w:rsidRPr="00F742E9">
        <w:rPr>
          <w:bCs/>
          <w:color w:val="000000"/>
        </w:rPr>
        <w:t xml:space="preserve">The </w:t>
      </w:r>
      <w:proofErr w:type="gramStart"/>
      <w:r w:rsidRPr="00F742E9">
        <w:rPr>
          <w:bCs/>
          <w:color w:val="000000"/>
        </w:rPr>
        <w:t>mind controlled</w:t>
      </w:r>
      <w:proofErr w:type="gramEnd"/>
      <w:r w:rsidRPr="00F742E9">
        <w:rPr>
          <w:bCs/>
          <w:color w:val="000000"/>
        </w:rPr>
        <w:t xml:space="preserve"> brain is the core of satanic ritual abuse. If you are a victim of mind control, your brain has been stolen. Satanic cults thrive on controlling other people’s brains. But you can get your brain back. This theft doesn’t have to be permanent. You can leave the life your perpetrators imposed on you....</w:t>
      </w:r>
      <w:r w:rsidRPr="00F742E9">
        <w:rPr>
          <w:bCs/>
          <w:color w:val="000000"/>
        </w:rPr>
        <w:tab/>
      </w:r>
      <w:r w:rsidR="008B3F2E">
        <w:rPr>
          <w:bCs/>
          <w:color w:val="000000"/>
        </w:rPr>
        <w:t xml:space="preserve"> </w:t>
      </w:r>
      <w:r w:rsidRPr="00F742E9">
        <w:rPr>
          <w:bCs/>
          <w:color w:val="000000"/>
        </w:rPr>
        <w:t>https://ritualabuse.us/smart-conference/2025-conference/the-mind-controlled-brain-wendy-hoffman/</w:t>
      </w:r>
    </w:p>
    <w:p w14:paraId="1C2D1E3C"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0E8B7522" w14:textId="5AFEF8DD" w:rsidR="00B45C57" w:rsidRPr="00B45C57" w:rsidRDefault="00B45C57" w:rsidP="00B45C57">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45C57">
        <w:rPr>
          <w:b/>
          <w:color w:val="000000"/>
        </w:rPr>
        <w:t xml:space="preserve">Trauma, Dissociation, and Surviving a Psychopathic </w:t>
      </w:r>
      <w:proofErr w:type="gramStart"/>
      <w:r w:rsidRPr="00B45C57">
        <w:rPr>
          <w:b/>
          <w:color w:val="000000"/>
        </w:rPr>
        <w:t xml:space="preserve">Father  </w:t>
      </w:r>
      <w:r w:rsidRPr="00B45C57">
        <w:rPr>
          <w:bCs/>
          <w:color w:val="000000"/>
        </w:rPr>
        <w:t>Personal</w:t>
      </w:r>
      <w:proofErr w:type="gramEnd"/>
      <w:r w:rsidRPr="00B45C57">
        <w:rPr>
          <w:bCs/>
          <w:color w:val="000000"/>
        </w:rPr>
        <w:t xml:space="preserve"> Perspective: A journey that includes dissociative identity disorder.</w:t>
      </w:r>
      <w:r>
        <w:rPr>
          <w:bCs/>
          <w:color w:val="000000"/>
        </w:rPr>
        <w:t xml:space="preserve"> </w:t>
      </w:r>
      <w:r w:rsidRPr="00B45C57">
        <w:rPr>
          <w:bCs/>
          <w:color w:val="000000"/>
        </w:rPr>
        <w:t xml:space="preserve">June 3, 2025 - Adrian Fletcher Psy.D., M.A., </w:t>
      </w:r>
    </w:p>
    <w:p w14:paraId="17195718" w14:textId="77777777" w:rsidR="00B45C57" w:rsidRPr="00B45C57" w:rsidRDefault="00B45C57" w:rsidP="00B45C57">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45C57">
        <w:rPr>
          <w:bCs/>
          <w:color w:val="000000"/>
        </w:rPr>
        <w:t xml:space="preserve">My father was a psychopath. He trafficked me. He subjected me to ritual abuse and mind control from a young age. It’s difficult to write those words—even now—as a licensed psychologist, a speaker, a writer, and someone who is nationally recognized for my work in the field of dissociative disorders. But I share them because they are the truth. And because for decades, I </w:t>
      </w:r>
      <w:r w:rsidRPr="00B45C57">
        <w:rPr>
          <w:bCs/>
          <w:color w:val="000000"/>
        </w:rPr>
        <w:lastRenderedPageBreak/>
        <w:t>was forced to live in silence.</w:t>
      </w:r>
    </w:p>
    <w:p w14:paraId="422F00F8" w14:textId="77777777" w:rsidR="00B45C57" w:rsidRPr="00B45C57" w:rsidRDefault="00B45C57" w:rsidP="00B45C57">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45C57">
        <w:rPr>
          <w:bCs/>
          <w:color w:val="000000"/>
        </w:rPr>
        <w:t xml:space="preserve">In 2018, when my mother died, the dam finally broke. That loss triggered the surfacing of memories that had long been held by other parts of me—parts I didn’t yet fully know or understand. It was </w:t>
      </w:r>
      <w:proofErr w:type="gramStart"/>
      <w:r w:rsidRPr="00B45C57">
        <w:rPr>
          <w:bCs/>
          <w:color w:val="000000"/>
        </w:rPr>
        <w:t>then</w:t>
      </w:r>
      <w:proofErr w:type="gramEnd"/>
      <w:r w:rsidRPr="00B45C57">
        <w:rPr>
          <w:bCs/>
          <w:color w:val="000000"/>
        </w:rPr>
        <w:t xml:space="preserve"> I came to realize I had </w:t>
      </w:r>
      <w:proofErr w:type="gramStart"/>
      <w:r w:rsidRPr="00B45C57">
        <w:rPr>
          <w:bCs/>
          <w:color w:val="000000"/>
        </w:rPr>
        <w:t>Dissociative Identity Disorder</w:t>
      </w:r>
      <w:proofErr w:type="gramEnd"/>
      <w:r w:rsidRPr="00B45C57">
        <w:rPr>
          <w:bCs/>
          <w:color w:val="000000"/>
        </w:rPr>
        <w:t xml:space="preserve"> (DID). Not because I had been misdiagnosed (though I had), not because of a label, but because my system had kept me alive through something the mind should not have to bear.</w:t>
      </w:r>
    </w:p>
    <w:p w14:paraId="20450E5A" w14:textId="77777777" w:rsidR="00B45C57" w:rsidRPr="00B45C57" w:rsidRDefault="00B45C57" w:rsidP="00B45C57">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45C57">
        <w:rPr>
          <w:bCs/>
          <w:color w:val="000000"/>
        </w:rPr>
        <w:t xml:space="preserve">DID is a creative, protective response to chronic, severe trauma, often beginning in early childhood. It’s not a character flaw. It’s not rare. It is rarely </w:t>
      </w:r>
      <w:proofErr w:type="gramStart"/>
      <w:r w:rsidRPr="00B45C57">
        <w:rPr>
          <w:bCs/>
          <w:color w:val="000000"/>
        </w:rPr>
        <w:t>recognized—</w:t>
      </w:r>
      <w:proofErr w:type="gramEnd"/>
      <w:r w:rsidRPr="00B45C57">
        <w:rPr>
          <w:bCs/>
          <w:color w:val="000000"/>
        </w:rPr>
        <w:t>especially by clinicians who are under-trained and misinformed. And it is not the sensationalized, dangerous caricature that Hollywood continues to promote.</w:t>
      </w:r>
    </w:p>
    <w:p w14:paraId="3931F00E" w14:textId="7EDA6466" w:rsidR="00B45C57" w:rsidRPr="00B45C57" w:rsidRDefault="00B45C57" w:rsidP="00B45C57">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45C57">
        <w:rPr>
          <w:bCs/>
          <w:color w:val="000000"/>
        </w:rPr>
        <w:t>Each part of me—of my system—holds pieces of our story. Our strength. Our survival. DID is not chaos; it is order in the face of terror. It is the nervous system doing its job to keep a child alive when no one else would</w:t>
      </w:r>
      <w:r>
        <w:rPr>
          <w:bCs/>
          <w:color w:val="000000"/>
        </w:rPr>
        <w:t xml:space="preserve">….   </w:t>
      </w:r>
      <w:r w:rsidRPr="00B45C57">
        <w:rPr>
          <w:bCs/>
          <w:color w:val="000000"/>
        </w:rPr>
        <w:t>DID is not an attention-seeking disorder. It is not created by suggestion. It is a human response to inhuman circumstances....</w:t>
      </w:r>
    </w:p>
    <w:p w14:paraId="737299A6" w14:textId="4BD32553" w:rsidR="00967040" w:rsidRPr="00B45C57" w:rsidRDefault="00B45C57" w:rsidP="00B45C57">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45C57">
        <w:rPr>
          <w:bCs/>
          <w:color w:val="000000"/>
        </w:rPr>
        <w:t>https://www.psychologytoday.com/us/blog/keeping-it-real-and-resilient/202506/trauma-dissociation-and-surviving-a-psychopathic-father</w:t>
      </w:r>
    </w:p>
    <w:p w14:paraId="7C098574"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07629CE1" w14:textId="6C685C1F"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
          <w:color w:val="000000"/>
        </w:rPr>
        <w:t xml:space="preserve">What is 'ritual abuse'? Sky News </w:t>
      </w:r>
      <w:proofErr w:type="gramStart"/>
      <w:r w:rsidRPr="00285C3B">
        <w:rPr>
          <w:b/>
          <w:color w:val="000000"/>
        </w:rPr>
        <w:t>given</w:t>
      </w:r>
      <w:proofErr w:type="gramEnd"/>
      <w:r w:rsidRPr="00285C3B">
        <w:rPr>
          <w:b/>
          <w:color w:val="000000"/>
        </w:rPr>
        <w:t xml:space="preserve"> exclusive access to call </w:t>
      </w:r>
      <w:proofErr w:type="spellStart"/>
      <w:r w:rsidRPr="00285C3B">
        <w:rPr>
          <w:b/>
          <w:color w:val="000000"/>
        </w:rPr>
        <w:t>centre</w:t>
      </w:r>
      <w:proofErr w:type="spellEnd"/>
      <w:r w:rsidRPr="00285C3B">
        <w:rPr>
          <w:b/>
          <w:color w:val="000000"/>
        </w:rPr>
        <w:t xml:space="preserve"> helping </w:t>
      </w:r>
      <w:proofErr w:type="gramStart"/>
      <w:r w:rsidRPr="00285C3B">
        <w:rPr>
          <w:b/>
          <w:color w:val="000000"/>
        </w:rPr>
        <w:t>victims</w:t>
      </w:r>
      <w:r w:rsidRPr="00285C3B">
        <w:rPr>
          <w:bCs/>
          <w:color w:val="000000"/>
        </w:rPr>
        <w:t xml:space="preserve">  Sky's</w:t>
      </w:r>
      <w:proofErr w:type="gramEnd"/>
      <w:r w:rsidRPr="00285C3B">
        <w:rPr>
          <w:bCs/>
          <w:color w:val="000000"/>
        </w:rPr>
        <w:t xml:space="preserve"> Alice Porter has spoken to experts at the National Association for People Abused in Childhood. Supervisor Sam Booth recalls the types of abuse she has come across, including 'Satanic ritual abuse'.  Tuesday 23 September 2025</w:t>
      </w:r>
      <w:r>
        <w:rPr>
          <w:bCs/>
          <w:color w:val="000000"/>
        </w:rPr>
        <w:t xml:space="preserve"> </w:t>
      </w:r>
      <w:r w:rsidRPr="00285C3B">
        <w:rPr>
          <w:bCs/>
          <w:color w:val="000000"/>
        </w:rPr>
        <w:t>https://news.sky.com/video/what-is-ritual-abuse-massive-rise-in-child-on-child-sexual-abuse-recorded-by-experts-13436383</w:t>
      </w:r>
    </w:p>
    <w:p w14:paraId="6D292407"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ab/>
      </w:r>
    </w:p>
    <w:p w14:paraId="5E580B88"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285C3B">
        <w:rPr>
          <w:b/>
          <w:color w:val="000000"/>
        </w:rPr>
        <w:t xml:space="preserve">AI </w:t>
      </w:r>
      <w:proofErr w:type="spellStart"/>
      <w:r w:rsidRPr="00285C3B">
        <w:rPr>
          <w:b/>
          <w:color w:val="000000"/>
        </w:rPr>
        <w:t>fuelling</w:t>
      </w:r>
      <w:proofErr w:type="spellEnd"/>
      <w:r w:rsidRPr="00285C3B">
        <w:rPr>
          <w:b/>
          <w:color w:val="000000"/>
        </w:rPr>
        <w:t xml:space="preserve"> a new one age of child abuse – 600,000 victims in Britain alone</w:t>
      </w:r>
    </w:p>
    <w:p w14:paraId="72BF39CB"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British children are enduring a ‘shocking pandemic' of child sexual abuse with nearly 1 in 20 raped or sexually assaulted and 1 in 10 exposed to sexually unwanted online </w:t>
      </w:r>
      <w:proofErr w:type="gramStart"/>
      <w:r w:rsidRPr="00285C3B">
        <w:rPr>
          <w:bCs/>
          <w:color w:val="000000"/>
        </w:rPr>
        <w:t>content  By</w:t>
      </w:r>
      <w:proofErr w:type="gramEnd"/>
      <w:r w:rsidRPr="00285C3B">
        <w:rPr>
          <w:bCs/>
          <w:color w:val="000000"/>
        </w:rPr>
        <w:t xml:space="preserve"> Lucy Johnston, Health and Social Affairs Editor of the Sunday Express Sun, Oct 12, 2025  </w:t>
      </w:r>
    </w:p>
    <w:p w14:paraId="3ABB5809" w14:textId="09248372"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Pr>
          <w:bCs/>
          <w:color w:val="000000"/>
        </w:rPr>
        <w:t>….</w:t>
      </w:r>
      <w:r w:rsidRPr="00285C3B">
        <w:rPr>
          <w:bCs/>
          <w:color w:val="000000"/>
        </w:rPr>
        <w:t>The</w:t>
      </w:r>
      <w:proofErr w:type="gramEnd"/>
      <w:r w:rsidRPr="00285C3B">
        <w:rPr>
          <w:bCs/>
          <w:color w:val="000000"/>
        </w:rPr>
        <w:t xml:space="preserve"> research indicates 608,763 youngsters been raped or sexually assaulted before the age of 18 and over a million have been groomed, coerced, exploited or exposed to unwanted sexual content online - including AI-generated sex abuse images of children.</w:t>
      </w:r>
      <w:r>
        <w:rPr>
          <w:bCs/>
          <w:color w:val="000000"/>
        </w:rPr>
        <w:t xml:space="preserve"> </w:t>
      </w:r>
      <w:r w:rsidRPr="00285C3B">
        <w:rPr>
          <w:bCs/>
          <w:color w:val="000000"/>
        </w:rPr>
        <w:t xml:space="preserve">The study, carried out by University of Edinburgh based </w:t>
      </w:r>
      <w:proofErr w:type="spellStart"/>
      <w:r w:rsidRPr="00285C3B">
        <w:rPr>
          <w:bCs/>
          <w:color w:val="000000"/>
        </w:rPr>
        <w:t>Childlight</w:t>
      </w:r>
      <w:proofErr w:type="spellEnd"/>
      <w:r w:rsidRPr="00285C3B">
        <w:rPr>
          <w:bCs/>
          <w:color w:val="000000"/>
        </w:rPr>
        <w:t xml:space="preserve"> Global Child Safety Institute, suggests an epidemic of abuse taking place both behind closed doors and on screens, where children are being sexually exploited - often by people they know.</w:t>
      </w:r>
      <w:r w:rsidR="00BF2B01">
        <w:rPr>
          <w:bCs/>
          <w:color w:val="000000"/>
        </w:rPr>
        <w:t xml:space="preserve">   </w:t>
      </w:r>
      <w:proofErr w:type="gramStart"/>
      <w:r>
        <w:rPr>
          <w:bCs/>
          <w:color w:val="000000"/>
        </w:rPr>
        <w:t>….</w:t>
      </w:r>
      <w:r w:rsidRPr="00285C3B">
        <w:rPr>
          <w:bCs/>
          <w:color w:val="000000"/>
        </w:rPr>
        <w:t>The</w:t>
      </w:r>
      <w:proofErr w:type="gramEnd"/>
      <w:r w:rsidRPr="00285C3B">
        <w:rPr>
          <w:bCs/>
          <w:color w:val="000000"/>
        </w:rPr>
        <w:t xml:space="preserve"> figures are based on a synthesis of 14 UK studies and show, that 4.4 percent of British children - roughly 608,763 out of the 13.8 million aged 0–17 - have been raped or sexually assaulted before adulthood....</w:t>
      </w:r>
    </w:p>
    <w:p w14:paraId="402D2B42"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A separate UK-based analysis found that 11 percent of children aged 5–17 - about 1,126,027 young people - had been exposed to unwanted sexual content online in the past year. And 2,006,375 children - or 20 percent - are estimated to face online grooming when they are often pressured into sharing sexual images.</w:t>
      </w:r>
    </w:p>
    <w:p w14:paraId="248FE5A4" w14:textId="57AFBF52"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Globally, relatives are thought to be responsible for over half of child sexual abuse material, with fathers producing an estimated 900,000 images in 2024 alone....  Across Western Europe, </w:t>
      </w:r>
      <w:proofErr w:type="spellStart"/>
      <w:r w:rsidRPr="00285C3B">
        <w:rPr>
          <w:bCs/>
          <w:color w:val="000000"/>
        </w:rPr>
        <w:t>Childlight</w:t>
      </w:r>
      <w:proofErr w:type="spellEnd"/>
      <w:r w:rsidRPr="00285C3B">
        <w:rPr>
          <w:bCs/>
          <w:color w:val="000000"/>
        </w:rPr>
        <w:t xml:space="preserve"> estimates around 7 percent of children - roughly five million - are raped or sexually assaulted before 18, with rates more than twice as high for girls (9.7 %) as boys (3.9 %).</w:t>
      </w:r>
      <w:r>
        <w:rPr>
          <w:bCs/>
          <w:color w:val="000000"/>
        </w:rPr>
        <w:t xml:space="preserve">  </w:t>
      </w:r>
      <w:r w:rsidRPr="00285C3B">
        <w:rPr>
          <w:bCs/>
          <w:color w:val="000000"/>
        </w:rPr>
        <w:t>About one in five children (19.6 %) report experiencing online solicitation or grooming, equivalent to nearly 15 million victims. One in seven say it happened in just the last year.</w:t>
      </w:r>
      <w:r w:rsidRPr="00285C3B">
        <w:rPr>
          <w:bCs/>
          <w:color w:val="000000"/>
        </w:rPr>
        <w:tab/>
      </w:r>
    </w:p>
    <w:p w14:paraId="504E734B" w14:textId="3D719A6A"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lastRenderedPageBreak/>
        <w:t xml:space="preserve">The study </w:t>
      </w:r>
      <w:proofErr w:type="spellStart"/>
      <w:r w:rsidRPr="00285C3B">
        <w:rPr>
          <w:bCs/>
          <w:color w:val="000000"/>
        </w:rPr>
        <w:t>analysed</w:t>
      </w:r>
      <w:proofErr w:type="spellEnd"/>
      <w:r w:rsidRPr="00285C3B">
        <w:rPr>
          <w:bCs/>
          <w:color w:val="000000"/>
        </w:rPr>
        <w:t xml:space="preserve"> 48 surveys from 19 European countries and found wide variations - but a consistent upward trend as mobile phones and social media become the “new front line” of abuse.</w:t>
      </w:r>
      <w:r>
        <w:rPr>
          <w:bCs/>
          <w:color w:val="000000"/>
        </w:rPr>
        <w:t xml:space="preserve"> </w:t>
      </w:r>
      <w:proofErr w:type="spellStart"/>
      <w:r w:rsidRPr="00285C3B">
        <w:rPr>
          <w:bCs/>
          <w:color w:val="000000"/>
        </w:rPr>
        <w:t>Childlight’s</w:t>
      </w:r>
      <w:proofErr w:type="spellEnd"/>
      <w:r w:rsidRPr="00285C3B">
        <w:rPr>
          <w:bCs/>
          <w:color w:val="000000"/>
        </w:rPr>
        <w:t xml:space="preserve"> Into the Light report - </w:t>
      </w:r>
      <w:proofErr w:type="spellStart"/>
      <w:r w:rsidRPr="00285C3B">
        <w:rPr>
          <w:bCs/>
          <w:color w:val="000000"/>
        </w:rPr>
        <w:t>analysing</w:t>
      </w:r>
      <w:proofErr w:type="spellEnd"/>
      <w:r w:rsidRPr="00285C3B">
        <w:rPr>
          <w:bCs/>
          <w:color w:val="000000"/>
        </w:rPr>
        <w:t xml:space="preserve"> 94 population-based studies on rape and sexual assault and 77 on online exploitation - is the largest known dataset of its kind....  https://www.express.co.uk/news/uk/2120428/AI-fuelling-a-new-one-age-of-child-abuse-600-000-victims-in-Britain-alone  </w:t>
      </w:r>
      <w:r w:rsidRPr="00285C3B">
        <w:rPr>
          <w:bCs/>
          <w:color w:val="000000"/>
        </w:rPr>
        <w:tab/>
      </w:r>
      <w:r w:rsidRPr="00285C3B">
        <w:rPr>
          <w:bCs/>
          <w:color w:val="000000"/>
        </w:rPr>
        <w:tab/>
      </w:r>
      <w:r w:rsidRPr="00285C3B">
        <w:rPr>
          <w:bCs/>
          <w:color w:val="000000"/>
        </w:rPr>
        <w:tab/>
      </w:r>
    </w:p>
    <w:p w14:paraId="6CA9F3BD"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4EF87E4A"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
          <w:color w:val="000000"/>
        </w:rPr>
        <w:t xml:space="preserve">Archdiocese agrees to $230M settlement in clergy sex abuse case, attorneys </w:t>
      </w:r>
      <w:proofErr w:type="gramStart"/>
      <w:r w:rsidRPr="00285C3B">
        <w:rPr>
          <w:b/>
          <w:color w:val="000000"/>
        </w:rPr>
        <w:t>say</w:t>
      </w:r>
      <w:r w:rsidRPr="00285C3B">
        <w:rPr>
          <w:bCs/>
          <w:color w:val="000000"/>
        </w:rPr>
        <w:t xml:space="preserve">  The</w:t>
      </w:r>
      <w:proofErr w:type="gramEnd"/>
      <w:r w:rsidRPr="00285C3B">
        <w:rPr>
          <w:bCs/>
          <w:color w:val="000000"/>
        </w:rPr>
        <w:t xml:space="preserve"> New Orleans Archdiocese has agreed to a $230 million settlement for survivors of clergy sexual abuse By JACK BROOK /REPORT FOR AMERICA Associated Press September 8, 2025 </w:t>
      </w:r>
    </w:p>
    <w:p w14:paraId="2E11B4A0"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NEW ORLEANS -- The New Orleans Archdiocese on Monday agreed to a $230 million proposed settlement for survivors of clergy sexual abuse, attorneys for some of the survivors said Monday. The agreement paves the way for a final resolution to yearslong negotiations amid a series of similar settlements from the Catholic Church....</w:t>
      </w:r>
    </w:p>
    <w:p w14:paraId="33C9F2BB" w14:textId="3879694D"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Pr>
          <w:bCs/>
          <w:color w:val="000000"/>
        </w:rPr>
        <w:t>….</w:t>
      </w:r>
      <w:r w:rsidRPr="00285C3B">
        <w:rPr>
          <w:bCs/>
          <w:color w:val="000000"/>
        </w:rPr>
        <w:t>Aymond</w:t>
      </w:r>
      <w:proofErr w:type="gramEnd"/>
      <w:r w:rsidRPr="00285C3B">
        <w:rPr>
          <w:bCs/>
          <w:color w:val="000000"/>
        </w:rPr>
        <w:t xml:space="preserve"> has resisted the chorus of survivors calling for his resignation over the church’s failure to </w:t>
      </w:r>
      <w:proofErr w:type="gramStart"/>
      <w:r w:rsidRPr="00285C3B">
        <w:rPr>
          <w:bCs/>
          <w:color w:val="000000"/>
        </w:rPr>
        <w:t>take action</w:t>
      </w:r>
      <w:proofErr w:type="gramEnd"/>
      <w:r w:rsidRPr="00285C3B">
        <w:rPr>
          <w:bCs/>
          <w:color w:val="000000"/>
        </w:rPr>
        <w:t xml:space="preserve"> on allegations against priests for decades. The accusations of archdiocese clergy abuse triggered a sweeping FBI probe and a cascading crisis for the Catholic Church, which drew on help from New Orleans Saints executives to help behind the scenes with damage control, an AP investigation revealed.   https://abcnews.go.com/US/wireStory/new-orleans-archdiocese-agrees-230-million-settlement-clergy-125381349</w:t>
      </w:r>
    </w:p>
    <w:p w14:paraId="6ED60EE9" w14:textId="524B3024"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 </w:t>
      </w:r>
    </w:p>
    <w:p w14:paraId="2506E221"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465234">
        <w:rPr>
          <w:b/>
          <w:color w:val="000000"/>
        </w:rPr>
        <w:t xml:space="preserve">Bishop </w:t>
      </w:r>
      <w:proofErr w:type="spellStart"/>
      <w:r w:rsidRPr="00465234">
        <w:rPr>
          <w:b/>
          <w:color w:val="000000"/>
        </w:rPr>
        <w:t>Kortu</w:t>
      </w:r>
      <w:proofErr w:type="spellEnd"/>
      <w:r w:rsidRPr="00465234">
        <w:rPr>
          <w:b/>
          <w:color w:val="000000"/>
        </w:rPr>
        <w:t xml:space="preserve"> Brown Calls for Africa-wide Campaign to End Ritualistic Killings at Pepperdine University Human Trafficking Colloquium in Nigeria</w:t>
      </w:r>
      <w:r w:rsidRPr="00285C3B">
        <w:rPr>
          <w:bCs/>
          <w:color w:val="000000"/>
        </w:rPr>
        <w:t xml:space="preserve"> October 27, 2025</w:t>
      </w:r>
    </w:p>
    <w:p w14:paraId="141DCB9B"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spellStart"/>
      <w:r w:rsidRPr="00285C3B">
        <w:rPr>
          <w:bCs/>
          <w:color w:val="000000"/>
        </w:rPr>
        <w:t>Brewerville</w:t>
      </w:r>
      <w:proofErr w:type="spellEnd"/>
      <w:r w:rsidRPr="00285C3B">
        <w:rPr>
          <w:bCs/>
          <w:color w:val="000000"/>
        </w:rPr>
        <w:t xml:space="preserve"> – Faith leaders have been challenged to become agents of change by organizing themselves into a Campaign across the Continent of Africa to ward-off the practice of ritualistic killing and human sacrifice.</w:t>
      </w:r>
    </w:p>
    <w:p w14:paraId="5618B4F3"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The call was made by Bishop </w:t>
      </w:r>
      <w:proofErr w:type="spellStart"/>
      <w:r w:rsidRPr="00285C3B">
        <w:rPr>
          <w:bCs/>
          <w:color w:val="000000"/>
        </w:rPr>
        <w:t>Kortu</w:t>
      </w:r>
      <w:proofErr w:type="spellEnd"/>
      <w:r w:rsidRPr="00285C3B">
        <w:rPr>
          <w:bCs/>
          <w:color w:val="000000"/>
        </w:rPr>
        <w:t xml:space="preserve"> K. Brown, the president of Liberia Council of Churches in Lagos, Nigeria on Friday, October 24, 2025 during a 2-day Colloquium organized by the </w:t>
      </w:r>
      <w:proofErr w:type="spellStart"/>
      <w:r w:rsidRPr="00285C3B">
        <w:rPr>
          <w:bCs/>
          <w:color w:val="000000"/>
        </w:rPr>
        <w:t>Sudreau</w:t>
      </w:r>
      <w:proofErr w:type="spellEnd"/>
      <w:r w:rsidRPr="00285C3B">
        <w:rPr>
          <w:bCs/>
          <w:color w:val="000000"/>
        </w:rPr>
        <w:t xml:space="preserve"> Global Justice Institute at Pepperdine University based in California, USA and Nigeria’s Lagos State Ministry of Justice in the inaugural 2025 Africa Colloquium Against Human Trafficking: A United Front Against Ritual Abuse and Sacrifice.</w:t>
      </w:r>
    </w:p>
    <w:p w14:paraId="0CE2BE99"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Bishop Brown who spoke at the fourth session of the colloquium which was intended to explore the role of faith leaders and civil society in combating ritual abuse and sacrifice. The session examined the spiritual dimensions of the practice, including the influence of mysticism and the involvement of traditional healers, witch doctors and diviners in the act of ritual abuse and sacrifice....</w:t>
      </w:r>
    </w:p>
    <w:p w14:paraId="08CEC9A2" w14:textId="356E63A6"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“One of the elements of culture that trigger ritual abuse and sacrifice is the belief that the acts bring benefits”, he said, arguing that “many people believe that ritual abuse and sacrifice can bring them good fortunes, children, appease deities for opportunities, good harvest, victory during electoral processes, </w:t>
      </w:r>
      <w:proofErr w:type="spellStart"/>
      <w:r w:rsidRPr="00285C3B">
        <w:rPr>
          <w:bCs/>
          <w:color w:val="000000"/>
        </w:rPr>
        <w:t>etc</w:t>
      </w:r>
      <w:proofErr w:type="spellEnd"/>
      <w:r w:rsidRPr="00285C3B">
        <w:rPr>
          <w:bCs/>
          <w:color w:val="000000"/>
        </w:rPr>
        <w:t>”</w:t>
      </w:r>
      <w:r w:rsidR="00BF2B01">
        <w:rPr>
          <w:bCs/>
          <w:color w:val="000000"/>
        </w:rPr>
        <w:t xml:space="preserve">  </w:t>
      </w:r>
      <w:r w:rsidRPr="00285C3B">
        <w:rPr>
          <w:bCs/>
          <w:color w:val="000000"/>
        </w:rPr>
        <w:t xml:space="preserve">“In Liberia”, he argued, “every time there is an election, stories of ritualistic killings and missing people abound everywhere”. He referenced the campaign he led about four years ago in the country when reports of missing </w:t>
      </w:r>
      <w:proofErr w:type="gramStart"/>
      <w:r w:rsidRPr="00285C3B">
        <w:rPr>
          <w:bCs/>
          <w:color w:val="000000"/>
        </w:rPr>
        <w:t>persons</w:t>
      </w:r>
      <w:proofErr w:type="gramEnd"/>
      <w:r w:rsidRPr="00285C3B">
        <w:rPr>
          <w:bCs/>
          <w:color w:val="000000"/>
        </w:rPr>
        <w:t xml:space="preserve"> were being reported everywhere....</w:t>
      </w:r>
    </w:p>
    <w:p w14:paraId="6728729A"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https://frontpageafricaonline.com/news/bishop-kortu-brown-calls-for-africa-wide-campaign-to-end-ritualistic-killings-at-pepperdine-university-human-trafficking-colloquium-in-nigeria/</w:t>
      </w:r>
    </w:p>
    <w:p w14:paraId="15C15F6E"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3676BE80"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465234">
        <w:rPr>
          <w:b/>
          <w:color w:val="000000"/>
        </w:rPr>
        <w:t xml:space="preserve">Sanwo-Olu Leads African Leaders to Unite Against Human Trafficking, Ritual Abuse, </w:t>
      </w:r>
      <w:proofErr w:type="gramStart"/>
      <w:r w:rsidRPr="00465234">
        <w:rPr>
          <w:b/>
          <w:color w:val="000000"/>
        </w:rPr>
        <w:t>Sacrifice</w:t>
      </w:r>
      <w:r w:rsidRPr="00285C3B">
        <w:rPr>
          <w:bCs/>
          <w:color w:val="000000"/>
        </w:rPr>
        <w:t xml:space="preserve">  23</w:t>
      </w:r>
      <w:proofErr w:type="gramEnd"/>
      <w:r w:rsidRPr="00285C3B">
        <w:rPr>
          <w:bCs/>
          <w:color w:val="000000"/>
        </w:rPr>
        <w:t xml:space="preserve"> October. 2025</w:t>
      </w:r>
    </w:p>
    <w:p w14:paraId="04770F8B"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The Governor of Lagos State, Mr. Babajide Olusola Sanwo-Olu has called on African leaders to form a united front against human trafficking, ritual abuse, and human sacrifice, as he declared open the Inaugural 2025 Africa Colloquium Against Human Trafficking, currently holding at the Radisson Blu Hotel between Thursday, 23rd to Friday, 24th </w:t>
      </w:r>
      <w:proofErr w:type="gramStart"/>
      <w:r w:rsidRPr="00285C3B">
        <w:rPr>
          <w:bCs/>
          <w:color w:val="000000"/>
        </w:rPr>
        <w:t>October,</w:t>
      </w:r>
      <w:proofErr w:type="gramEnd"/>
      <w:r w:rsidRPr="00285C3B">
        <w:rPr>
          <w:bCs/>
          <w:color w:val="000000"/>
        </w:rPr>
        <w:t xml:space="preserve"> 2025.</w:t>
      </w:r>
    </w:p>
    <w:p w14:paraId="669BEF35"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Speaking at the opening ceremony, the Governor, represented by the Secretary to the State Government, Barr. Abimbola Salu-Hundeyin, described the colloquium as a defining moment for Africa’s collective conscience, urging governments and communities to work together to dismantle the networks enabling human trafficking and ritual exploitation.</w:t>
      </w:r>
    </w:p>
    <w:p w14:paraId="409C0250" w14:textId="00BB8343" w:rsidR="00285C3B" w:rsidRPr="00285C3B" w:rsidRDefault="00465234"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Pr>
          <w:bCs/>
          <w:color w:val="000000"/>
        </w:rPr>
        <w:t>….</w:t>
      </w:r>
      <w:r w:rsidR="00285C3B" w:rsidRPr="00285C3B">
        <w:rPr>
          <w:bCs/>
          <w:color w:val="000000"/>
        </w:rPr>
        <w:t>He</w:t>
      </w:r>
      <w:proofErr w:type="gramEnd"/>
      <w:r w:rsidR="00285C3B" w:rsidRPr="00285C3B">
        <w:rPr>
          <w:bCs/>
          <w:color w:val="000000"/>
        </w:rPr>
        <w:t xml:space="preserve"> further revealed that between 2022 and 2024, over 4,700 victims of trafficking were rescued and supported in Lagos, while the State enacted the Organ Harvesting Prohibition Law (2024) to tackle the illegal trade in human organs for ritual and exploitative purposes....</w:t>
      </w:r>
    </w:p>
    <w:p w14:paraId="6B36E587" w14:textId="0FEF8450"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Binta urged participants to break the culture of silence, strengthen victim support systems, and promote regional and global collaboration, adding that “the lives of our children, women, and men are too precious to be sacrificed at the altar of greed, culture, or superstition”.</w:t>
      </w:r>
      <w:r w:rsidR="00465234">
        <w:rPr>
          <w:bCs/>
          <w:color w:val="000000"/>
        </w:rPr>
        <w:t xml:space="preserve"> </w:t>
      </w:r>
      <w:r w:rsidRPr="00285C3B">
        <w:rPr>
          <w:bCs/>
          <w:color w:val="000000"/>
        </w:rPr>
        <w:t>https://lagosstate.gov.ng/news/all/view/68fc7d1188319a643b69dfb5</w:t>
      </w:r>
      <w:r w:rsidRPr="00285C3B">
        <w:rPr>
          <w:bCs/>
          <w:color w:val="000000"/>
        </w:rPr>
        <w:tab/>
      </w:r>
    </w:p>
    <w:p w14:paraId="34104AAE"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700DB892"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465234">
        <w:rPr>
          <w:b/>
          <w:color w:val="000000"/>
        </w:rPr>
        <w:t>Sex Abuse, Satanic Rites Described in Charges against Gilroy Foster Mom</w:t>
      </w:r>
      <w:r w:rsidRPr="00285C3B">
        <w:rPr>
          <w:bCs/>
          <w:color w:val="000000"/>
        </w:rPr>
        <w:t xml:space="preserve"> </w:t>
      </w:r>
      <w:proofErr w:type="gramStart"/>
      <w:r w:rsidRPr="00285C3B">
        <w:rPr>
          <w:bCs/>
          <w:color w:val="000000"/>
        </w:rPr>
        <w:t>By</w:t>
      </w:r>
      <w:proofErr w:type="gramEnd"/>
      <w:r w:rsidRPr="00285C3B">
        <w:rPr>
          <w:bCs/>
          <w:color w:val="000000"/>
        </w:rPr>
        <w:t xml:space="preserve"> Vicente </w:t>
      </w:r>
      <w:proofErr w:type="gramStart"/>
      <w:r w:rsidRPr="00285C3B">
        <w:rPr>
          <w:bCs/>
          <w:color w:val="000000"/>
        </w:rPr>
        <w:t>Vera  September</w:t>
      </w:r>
      <w:proofErr w:type="gramEnd"/>
      <w:r w:rsidRPr="00285C3B">
        <w:rPr>
          <w:bCs/>
          <w:color w:val="000000"/>
        </w:rPr>
        <w:t xml:space="preserve"> 24, 2025 </w:t>
      </w:r>
    </w:p>
    <w:p w14:paraId="596E9E31"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A Gilroy day care operator stalked and sexually molested her foster child and engaged in Satanic rituals, according to allegations in court documents. Santa Clara County officials filed a July 31 criminal complaint that details the charges against Christina Jean Johnson, 60, who faces five 15 years-to-life sentences for oral copulation or sexual penetration of a child 10 years of age or younger</w:t>
      </w:r>
      <w:proofErr w:type="gramStart"/>
      <w:r w:rsidRPr="00285C3B">
        <w:rPr>
          <w:bCs/>
          <w:color w:val="000000"/>
        </w:rPr>
        <w:t>.....</w:t>
      </w:r>
      <w:proofErr w:type="gramEnd"/>
    </w:p>
    <w:p w14:paraId="03B7A009"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Court documents refer to the victim as “Jack Doe,” who told investigators Johnson punched his “</w:t>
      </w:r>
      <w:proofErr w:type="spellStart"/>
      <w:r w:rsidRPr="00285C3B">
        <w:rPr>
          <w:bCs/>
          <w:color w:val="000000"/>
        </w:rPr>
        <w:t>weanie</w:t>
      </w:r>
      <w:proofErr w:type="spellEnd"/>
      <w:r w:rsidRPr="00285C3B">
        <w:rPr>
          <w:bCs/>
          <w:color w:val="000000"/>
        </w:rPr>
        <w:t xml:space="preserve">” and subjected him to digital penetration at least 20 times between Jan. 1, </w:t>
      </w:r>
      <w:proofErr w:type="gramStart"/>
      <w:r w:rsidRPr="00285C3B">
        <w:rPr>
          <w:bCs/>
          <w:color w:val="000000"/>
        </w:rPr>
        <w:t>2023</w:t>
      </w:r>
      <w:proofErr w:type="gramEnd"/>
      <w:r w:rsidRPr="00285C3B">
        <w:rPr>
          <w:bCs/>
          <w:color w:val="000000"/>
        </w:rPr>
        <w:t xml:space="preserve"> and Oct. 4, 2024. Doe told police his foster mother was “evil” and forced him to watch “creepy, weird sex” on TikTok during the sexual abuse.  He also said his foster mother took him to a basement with candles, prayed to the devil and blew smoke on him—leading the 7-year-old to believe he was “possessed.”</w:t>
      </w:r>
    </w:p>
    <w:p w14:paraId="368331C4"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 xml:space="preserve">After a court transferred custody of the child to his biological grandmother, who lives 300 miles away, Johnson rented a nearby apartment in a suburb of Redding, California to stalk him, prosecutors allege. While in Shasta County, Johnson left her Hastings </w:t>
      </w:r>
      <w:proofErr w:type="gramStart"/>
      <w:r w:rsidRPr="00285C3B">
        <w:rPr>
          <w:bCs/>
          <w:color w:val="000000"/>
        </w:rPr>
        <w:t>Place day</w:t>
      </w:r>
      <w:proofErr w:type="gramEnd"/>
      <w:r w:rsidRPr="00285C3B">
        <w:rPr>
          <w:bCs/>
          <w:color w:val="000000"/>
        </w:rPr>
        <w:t xml:space="preserve"> care business in the hands of unlicensed workers....</w:t>
      </w:r>
    </w:p>
    <w:p w14:paraId="0541086F" w14:textId="77777777" w:rsidR="00285C3B" w:rsidRPr="00285C3B" w:rsidRDefault="00285C3B" w:rsidP="00285C3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285C3B">
        <w:rPr>
          <w:bCs/>
          <w:color w:val="000000"/>
        </w:rPr>
        <w:t>In June 2024, a Notice of Closure for the Temporary Suspension Order was issued—five months after Johnson was jailed for two days on charges that she stalked the 7-year-old child and violated a no-contact order, then failed to inform regulatory officials of her arrest.   https://www.sanjoseinside.com/news/sex-abuse-satanic-rites-described-in-charges-against-gilroy-foster-mom/</w:t>
      </w:r>
    </w:p>
    <w:p w14:paraId="41C76BD8" w14:textId="77777777" w:rsidR="00BF2B01" w:rsidRDefault="00BF2B0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373D9DF" w14:textId="77777777" w:rsidR="00BF2B01" w:rsidRDefault="00BF2B0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126E4DC" w14:textId="77777777" w:rsidR="00BF2B01" w:rsidRDefault="00BF2B0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4FF88109" w14:textId="6E7A33EC"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Pr>
          <w:b/>
          <w:color w:val="000000"/>
        </w:rPr>
        <w:lastRenderedPageBreak/>
        <w:t>How to Renew your Membership</w:t>
      </w:r>
    </w:p>
    <w:p w14:paraId="0B7B0C3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 find out when your membership renewal you may write </w:t>
      </w:r>
      <w:hyperlink r:id="rId22" w:history="1">
        <w:r>
          <w:rPr>
            <w:rStyle w:val="WPHyperlink"/>
            <w:rFonts w:eastAsiaTheme="majorEastAsia"/>
          </w:rPr>
          <w:t>info@survivorship.org</w:t>
        </w:r>
      </w:hyperlink>
      <w:r>
        <w:rPr>
          <w:color w:val="000000"/>
        </w:rPr>
        <w:t xml:space="preserve">  and ask. If you renew before you need to, we will just add the extra months onto your membership. Please try to keep your membership up to date.  </w:t>
      </w:r>
    </w:p>
    <w:p w14:paraId="0A905A92"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5EEF5C8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You may renew here: </w:t>
      </w:r>
      <w:hyperlink r:id="rId23" w:history="1">
        <w:r>
          <w:rPr>
            <w:rStyle w:val="WPHyperlink"/>
            <w:rFonts w:eastAsiaTheme="majorEastAsia"/>
          </w:rPr>
          <w:t>https://survivorship.org/how-to-renew-your-membership/</w:t>
        </w:r>
      </w:hyperlink>
      <w:r>
        <w:rPr>
          <w:color w:val="000000"/>
        </w:rPr>
        <w:t xml:space="preserve">  </w:t>
      </w:r>
    </w:p>
    <w:p w14:paraId="1FBE219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 pay with PayPal </w:t>
      </w:r>
      <w:hyperlink r:id="rId24" w:history="1">
        <w:r>
          <w:rPr>
            <w:rStyle w:val="WPHyperlink"/>
            <w:rFonts w:eastAsiaTheme="majorEastAsia"/>
          </w:rPr>
          <w:t>https://survivorship.org/membership-using-paypal/</w:t>
        </w:r>
      </w:hyperlink>
      <w:r>
        <w:rPr>
          <w:color w:val="000000"/>
        </w:rPr>
        <w:t xml:space="preserve"> </w:t>
      </w:r>
    </w:p>
    <w:p w14:paraId="5C1BFA5E"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3860D7C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Rates</w:t>
      </w:r>
    </w:p>
    <w:p w14:paraId="764352F2" w14:textId="637D2AC4"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The rates for </w:t>
      </w:r>
      <w:r w:rsidR="00B401DA">
        <w:rPr>
          <w:color w:val="000000"/>
        </w:rPr>
        <w:t>Survivorship</w:t>
      </w:r>
      <w:r>
        <w:rPr>
          <w:color w:val="000000"/>
        </w:rPr>
        <w:t xml:space="preserve"> membership are on a sliding scale based on ability to pay beginning from $75.00 down to what you can afford. We ask that health-care professionals contribute towards gift memberships. We regret that we are not able to provide services or include members under the age of eighteen.</w:t>
      </w:r>
    </w:p>
    <w:p w14:paraId="0FD203B4"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p>
    <w:p w14:paraId="06E4D88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Renewing</w:t>
      </w:r>
    </w:p>
    <w:p w14:paraId="145449A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1. Survivorship Journal and Notes are available on the web site. Members will be notified by email. We will no longer be mailing out our publications. Members may print out materials for their own use. </w:t>
      </w:r>
    </w:p>
    <w:p w14:paraId="0099660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17EAF6E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2C0EBAC9"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4C207F35"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3. Decide whether you want to pay by check, money order, or PayPal. PayPal accepts charge cards. If you want to pay using PayPal, please copy and fill out the form below, email it to </w:t>
      </w:r>
      <w:hyperlink r:id="rId25" w:history="1">
        <w:r w:rsidRPr="00FE3F98">
          <w:rPr>
            <w:rStyle w:val="Hyperlink"/>
          </w:rPr>
          <w:t>info@survivorship.org</w:t>
        </w:r>
      </w:hyperlink>
      <w:r>
        <w:rPr>
          <w:color w:val="000000"/>
        </w:rPr>
        <w:t xml:space="preserve"> and then click </w:t>
      </w:r>
      <w:hyperlink r:id="rId26" w:history="1">
        <w:r>
          <w:rPr>
            <w:rStyle w:val="WPHyperlink"/>
            <w:rFonts w:eastAsiaTheme="majorEastAsia"/>
          </w:rPr>
          <w:t>https://survivorship.org/membership-using-paypal/</w:t>
        </w:r>
      </w:hyperlink>
      <w:r>
        <w:rPr>
          <w:color w:val="000000"/>
        </w:rPr>
        <w:t xml:space="preserve">  to make your payment. </w:t>
      </w:r>
    </w:p>
    <w:p w14:paraId="15BCEFB5"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0C44ADA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Name ________________________________________________________</w:t>
      </w:r>
    </w:p>
    <w:p w14:paraId="41C68A4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Organization (if applicable) _______________________________________</w:t>
      </w:r>
    </w:p>
    <w:p w14:paraId="78B4935F"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City _________________________________________________________</w:t>
      </w:r>
    </w:p>
    <w:p w14:paraId="428696D4"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State __________________  </w:t>
      </w:r>
    </w:p>
    <w:p w14:paraId="40550B79"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E-mail _______________________________________________________</w:t>
      </w:r>
    </w:p>
    <w:p w14:paraId="19A5ED3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Regular Membership: </w:t>
      </w:r>
      <w:proofErr w:type="gramStart"/>
      <w:r>
        <w:rPr>
          <w:color w:val="000000"/>
        </w:rPr>
        <w:t>$___</w:t>
      </w:r>
      <w:proofErr w:type="gramEnd"/>
      <w:r>
        <w:rPr>
          <w:color w:val="000000"/>
        </w:rPr>
        <w:t xml:space="preserve">_______ or Internet Membership $___________  </w:t>
      </w:r>
    </w:p>
    <w:p w14:paraId="0D8AED3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Donation $_____________</w:t>
      </w:r>
    </w:p>
    <w:p w14:paraId="25BA34D6"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Total enclosed $______________________   </w:t>
      </w:r>
    </w:p>
    <w:p w14:paraId="7389CCE2"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You may also e-mail the information on this form to </w:t>
      </w:r>
      <w:hyperlink r:id="rId27" w:history="1">
        <w:r>
          <w:rPr>
            <w:rStyle w:val="WPHyperlink"/>
            <w:rFonts w:eastAsiaTheme="majorEastAsia"/>
          </w:rPr>
          <w:t>info@survivorship.org</w:t>
        </w:r>
      </w:hyperlink>
    </w:p>
    <w:p w14:paraId="0885DD76" w14:textId="77777777" w:rsidR="006C4E29" w:rsidRDefault="006C4E29" w:rsidP="006C4E29"/>
    <w:p w14:paraId="341571D2" w14:textId="77777777" w:rsidR="003047F4" w:rsidRDefault="003047F4"/>
    <w:sectPr w:rsidR="003047F4" w:rsidSect="006C4E29">
      <w:headerReference w:type="even" r:id="rId28"/>
      <w:headerReference w:type="default" r:id="rId29"/>
      <w:footerReference w:type="even" r:id="rId30"/>
      <w:footerReference w:type="default" r:id="rId31"/>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2226" w14:textId="77777777" w:rsidR="00FE5790" w:rsidRDefault="00FE5790">
      <w:r>
        <w:separator/>
      </w:r>
    </w:p>
  </w:endnote>
  <w:endnote w:type="continuationSeparator" w:id="0">
    <w:p w14:paraId="6750093B" w14:textId="77777777" w:rsidR="00FE5790" w:rsidRDefault="00FE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117E"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12A1"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D2A4" w14:textId="77777777" w:rsidR="00FE5790" w:rsidRDefault="00FE5790">
      <w:r>
        <w:separator/>
      </w:r>
    </w:p>
  </w:footnote>
  <w:footnote w:type="continuationSeparator" w:id="0">
    <w:p w14:paraId="75361854" w14:textId="77777777" w:rsidR="00FE5790" w:rsidRDefault="00FE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06F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5656437"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12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12D2554"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29"/>
    <w:rsid w:val="00000D2E"/>
    <w:rsid w:val="00003FD0"/>
    <w:rsid w:val="00090C7C"/>
    <w:rsid w:val="00112BBD"/>
    <w:rsid w:val="00141020"/>
    <w:rsid w:val="00161B0E"/>
    <w:rsid w:val="001D44D6"/>
    <w:rsid w:val="001F153A"/>
    <w:rsid w:val="00225DDF"/>
    <w:rsid w:val="002818D1"/>
    <w:rsid w:val="0028335A"/>
    <w:rsid w:val="00285C3B"/>
    <w:rsid w:val="002A271F"/>
    <w:rsid w:val="003047F4"/>
    <w:rsid w:val="00351FB0"/>
    <w:rsid w:val="00364963"/>
    <w:rsid w:val="003832F1"/>
    <w:rsid w:val="003A7727"/>
    <w:rsid w:val="003C38C6"/>
    <w:rsid w:val="003F4619"/>
    <w:rsid w:val="004138F4"/>
    <w:rsid w:val="0043093B"/>
    <w:rsid w:val="0043458A"/>
    <w:rsid w:val="00465234"/>
    <w:rsid w:val="00526A33"/>
    <w:rsid w:val="005370F7"/>
    <w:rsid w:val="00547762"/>
    <w:rsid w:val="006A01F7"/>
    <w:rsid w:val="006C4E29"/>
    <w:rsid w:val="006C5C08"/>
    <w:rsid w:val="006E15E8"/>
    <w:rsid w:val="00756D87"/>
    <w:rsid w:val="0079156A"/>
    <w:rsid w:val="007A12F0"/>
    <w:rsid w:val="007D2B85"/>
    <w:rsid w:val="007F17F4"/>
    <w:rsid w:val="00807235"/>
    <w:rsid w:val="00814615"/>
    <w:rsid w:val="00820895"/>
    <w:rsid w:val="008573AF"/>
    <w:rsid w:val="00881218"/>
    <w:rsid w:val="008B3F2E"/>
    <w:rsid w:val="008F2D6D"/>
    <w:rsid w:val="00922186"/>
    <w:rsid w:val="0093621C"/>
    <w:rsid w:val="00967040"/>
    <w:rsid w:val="00972617"/>
    <w:rsid w:val="009B11C8"/>
    <w:rsid w:val="00A11E8D"/>
    <w:rsid w:val="00A3543F"/>
    <w:rsid w:val="00A50191"/>
    <w:rsid w:val="00AD0FD3"/>
    <w:rsid w:val="00B16984"/>
    <w:rsid w:val="00B2695A"/>
    <w:rsid w:val="00B26B9D"/>
    <w:rsid w:val="00B401DA"/>
    <w:rsid w:val="00B43DF3"/>
    <w:rsid w:val="00B45C57"/>
    <w:rsid w:val="00B61DBB"/>
    <w:rsid w:val="00BD5914"/>
    <w:rsid w:val="00BF2B01"/>
    <w:rsid w:val="00BF3850"/>
    <w:rsid w:val="00C0208E"/>
    <w:rsid w:val="00C02BD3"/>
    <w:rsid w:val="00C03BE3"/>
    <w:rsid w:val="00C213B1"/>
    <w:rsid w:val="00CB52A6"/>
    <w:rsid w:val="00CC4892"/>
    <w:rsid w:val="00CD04C2"/>
    <w:rsid w:val="00CD65CD"/>
    <w:rsid w:val="00CE3D4F"/>
    <w:rsid w:val="00CF41B5"/>
    <w:rsid w:val="00D16EAC"/>
    <w:rsid w:val="00D27FBA"/>
    <w:rsid w:val="00D350F4"/>
    <w:rsid w:val="00D45540"/>
    <w:rsid w:val="00DA4817"/>
    <w:rsid w:val="00DC6221"/>
    <w:rsid w:val="00DD2B32"/>
    <w:rsid w:val="00DF28D1"/>
    <w:rsid w:val="00DF55C0"/>
    <w:rsid w:val="00EA01A5"/>
    <w:rsid w:val="00EB49B4"/>
    <w:rsid w:val="00EE3B2C"/>
    <w:rsid w:val="00F14701"/>
    <w:rsid w:val="00F742E9"/>
    <w:rsid w:val="00F829DC"/>
    <w:rsid w:val="00FE3DE2"/>
    <w:rsid w:val="00FE5790"/>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6E9"/>
  <w15:chartTrackingRefBased/>
  <w15:docId w15:val="{E4D2134C-D4D4-4F62-BC0C-94B0AB07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D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29"/>
    <w:rPr>
      <w:rFonts w:eastAsiaTheme="majorEastAsia" w:cstheme="majorBidi"/>
      <w:color w:val="272727" w:themeColor="text1" w:themeTint="D8"/>
    </w:rPr>
  </w:style>
  <w:style w:type="paragraph" w:styleId="Title">
    <w:name w:val="Title"/>
    <w:basedOn w:val="Normal"/>
    <w:next w:val="Normal"/>
    <w:link w:val="TitleChar"/>
    <w:uiPriority w:val="10"/>
    <w:qFormat/>
    <w:rsid w:val="006C4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29"/>
    <w:pPr>
      <w:spacing w:before="160"/>
      <w:jc w:val="center"/>
    </w:pPr>
    <w:rPr>
      <w:i/>
      <w:iCs/>
      <w:color w:val="404040" w:themeColor="text1" w:themeTint="BF"/>
    </w:rPr>
  </w:style>
  <w:style w:type="character" w:customStyle="1" w:styleId="QuoteChar">
    <w:name w:val="Quote Char"/>
    <w:basedOn w:val="DefaultParagraphFont"/>
    <w:link w:val="Quote"/>
    <w:uiPriority w:val="29"/>
    <w:rsid w:val="006C4E29"/>
    <w:rPr>
      <w:i/>
      <w:iCs/>
      <w:color w:val="404040" w:themeColor="text1" w:themeTint="BF"/>
    </w:rPr>
  </w:style>
  <w:style w:type="paragraph" w:styleId="ListParagraph">
    <w:name w:val="List Paragraph"/>
    <w:basedOn w:val="Normal"/>
    <w:uiPriority w:val="34"/>
    <w:qFormat/>
    <w:rsid w:val="006C4E29"/>
    <w:pPr>
      <w:ind w:left="720"/>
      <w:contextualSpacing/>
    </w:pPr>
  </w:style>
  <w:style w:type="character" w:styleId="IntenseEmphasis">
    <w:name w:val="Intense Emphasis"/>
    <w:basedOn w:val="DefaultParagraphFont"/>
    <w:uiPriority w:val="21"/>
    <w:qFormat/>
    <w:rsid w:val="006C4E29"/>
    <w:rPr>
      <w:i/>
      <w:iCs/>
      <w:color w:val="0F4761" w:themeColor="accent1" w:themeShade="BF"/>
    </w:rPr>
  </w:style>
  <w:style w:type="paragraph" w:styleId="IntenseQuote">
    <w:name w:val="Intense Quote"/>
    <w:basedOn w:val="Normal"/>
    <w:next w:val="Normal"/>
    <w:link w:val="IntenseQuoteChar"/>
    <w:uiPriority w:val="30"/>
    <w:qFormat/>
    <w:rsid w:val="006C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29"/>
    <w:rPr>
      <w:i/>
      <w:iCs/>
      <w:color w:val="0F4761" w:themeColor="accent1" w:themeShade="BF"/>
    </w:rPr>
  </w:style>
  <w:style w:type="character" w:styleId="IntenseReference">
    <w:name w:val="Intense Reference"/>
    <w:basedOn w:val="DefaultParagraphFont"/>
    <w:uiPriority w:val="32"/>
    <w:qFormat/>
    <w:rsid w:val="006C4E29"/>
    <w:rPr>
      <w:b/>
      <w:bCs/>
      <w:smallCaps/>
      <w:color w:val="0F4761" w:themeColor="accent1" w:themeShade="BF"/>
      <w:spacing w:val="5"/>
    </w:rPr>
  </w:style>
  <w:style w:type="character" w:customStyle="1" w:styleId="WPEmphasis">
    <w:name w:val="WP_Emphasis"/>
    <w:rsid w:val="006C4E29"/>
    <w:rPr>
      <w:i/>
    </w:rPr>
  </w:style>
  <w:style w:type="character" w:customStyle="1" w:styleId="WPHyperlink">
    <w:name w:val="WP_Hyperlink"/>
    <w:rsid w:val="006C4E29"/>
    <w:rPr>
      <w:color w:val="0000FF"/>
      <w:u w:val="single"/>
    </w:rPr>
  </w:style>
  <w:style w:type="paragraph" w:customStyle="1" w:styleId="NormalWeb1">
    <w:name w:val="Normal (Web)1"/>
    <w:basedOn w:val="Normal"/>
    <w:rsid w:val="006C4E29"/>
    <w:pPr>
      <w:widowControl w:val="0"/>
      <w:spacing w:after="100"/>
    </w:pPr>
  </w:style>
  <w:style w:type="character" w:customStyle="1" w:styleId="WPStrong">
    <w:name w:val="WP_Strong"/>
    <w:rsid w:val="006C4E29"/>
    <w:rPr>
      <w:b/>
    </w:rPr>
  </w:style>
  <w:style w:type="paragraph" w:customStyle="1" w:styleId="agency">
    <w:name w:val="agency"/>
    <w:basedOn w:val="Normal"/>
    <w:rsid w:val="006C4E29"/>
    <w:pPr>
      <w:widowControl w:val="0"/>
      <w:ind w:left="186" w:right="72" w:hanging="186"/>
    </w:pPr>
    <w:rPr>
      <w:b/>
      <w:sz w:val="22"/>
    </w:rPr>
  </w:style>
  <w:style w:type="character" w:customStyle="1" w:styleId="apple-conver">
    <w:name w:val="apple-conver"/>
    <w:basedOn w:val="DefaultParagraphFont"/>
    <w:rsid w:val="006C4E29"/>
  </w:style>
  <w:style w:type="paragraph" w:customStyle="1" w:styleId="box">
    <w:name w:val="box"/>
    <w:basedOn w:val="Normal"/>
    <w:rsid w:val="006C4E29"/>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6C4E29"/>
    <w:rPr>
      <w:color w:val="0000FF"/>
      <w:u w:val="single"/>
    </w:rPr>
  </w:style>
  <w:style w:type="character" w:styleId="UnresolvedMention">
    <w:name w:val="Unresolved Mention"/>
    <w:basedOn w:val="DefaultParagraphFont"/>
    <w:uiPriority w:val="99"/>
    <w:semiHidden/>
    <w:unhideWhenUsed/>
    <w:rsid w:val="00756D87"/>
    <w:rPr>
      <w:color w:val="605E5C"/>
      <w:shd w:val="clear" w:color="auto" w:fill="E1DFDD"/>
    </w:rPr>
  </w:style>
  <w:style w:type="paragraph" w:styleId="NormalWeb">
    <w:name w:val="Normal (Web)"/>
    <w:basedOn w:val="Normal"/>
    <w:uiPriority w:val="99"/>
    <w:semiHidden/>
    <w:unhideWhenUsed/>
    <w:rsid w:val="0043458A"/>
    <w:rPr>
      <w:szCs w:val="24"/>
    </w:rPr>
  </w:style>
  <w:style w:type="paragraph" w:styleId="Revision">
    <w:name w:val="Revision"/>
    <w:hidden/>
    <w:uiPriority w:val="99"/>
    <w:semiHidden/>
    <w:rsid w:val="00B61DBB"/>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025">
      <w:bodyDiv w:val="1"/>
      <w:marLeft w:val="0"/>
      <w:marRight w:val="0"/>
      <w:marTop w:val="0"/>
      <w:marBottom w:val="0"/>
      <w:divBdr>
        <w:top w:val="none" w:sz="0" w:space="0" w:color="auto"/>
        <w:left w:val="none" w:sz="0" w:space="0" w:color="auto"/>
        <w:bottom w:val="none" w:sz="0" w:space="0" w:color="auto"/>
        <w:right w:val="none" w:sz="0" w:space="0" w:color="auto"/>
      </w:divBdr>
    </w:div>
    <w:div w:id="216818286">
      <w:bodyDiv w:val="1"/>
      <w:marLeft w:val="0"/>
      <w:marRight w:val="0"/>
      <w:marTop w:val="0"/>
      <w:marBottom w:val="0"/>
      <w:divBdr>
        <w:top w:val="none" w:sz="0" w:space="0" w:color="auto"/>
        <w:left w:val="none" w:sz="0" w:space="0" w:color="auto"/>
        <w:bottom w:val="none" w:sz="0" w:space="0" w:color="auto"/>
        <w:right w:val="none" w:sz="0" w:space="0" w:color="auto"/>
      </w:divBdr>
    </w:div>
    <w:div w:id="1552156457">
      <w:bodyDiv w:val="1"/>
      <w:marLeft w:val="0"/>
      <w:marRight w:val="0"/>
      <w:marTop w:val="0"/>
      <w:marBottom w:val="0"/>
      <w:divBdr>
        <w:top w:val="none" w:sz="0" w:space="0" w:color="auto"/>
        <w:left w:val="none" w:sz="0" w:space="0" w:color="auto"/>
        <w:bottom w:val="none" w:sz="0" w:space="0" w:color="auto"/>
        <w:right w:val="none" w:sz="0" w:space="0" w:color="auto"/>
      </w:divBdr>
    </w:div>
    <w:div w:id="1590849114">
      <w:bodyDiv w:val="1"/>
      <w:marLeft w:val="0"/>
      <w:marRight w:val="0"/>
      <w:marTop w:val="0"/>
      <w:marBottom w:val="0"/>
      <w:divBdr>
        <w:top w:val="none" w:sz="0" w:space="0" w:color="auto"/>
        <w:left w:val="none" w:sz="0" w:space="0" w:color="auto"/>
        <w:bottom w:val="none" w:sz="0" w:space="0" w:color="auto"/>
        <w:right w:val="none" w:sz="0" w:space="0" w:color="auto"/>
      </w:divBdr>
    </w:div>
    <w:div w:id="1626086211">
      <w:bodyDiv w:val="1"/>
      <w:marLeft w:val="0"/>
      <w:marRight w:val="0"/>
      <w:marTop w:val="0"/>
      <w:marBottom w:val="0"/>
      <w:divBdr>
        <w:top w:val="none" w:sz="0" w:space="0" w:color="auto"/>
        <w:left w:val="none" w:sz="0" w:space="0" w:color="auto"/>
        <w:bottom w:val="none" w:sz="0" w:space="0" w:color="auto"/>
        <w:right w:val="none" w:sz="0" w:space="0" w:color="auto"/>
      </w:divBdr>
    </w:div>
    <w:div w:id="19030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ivorshipwp.wordpress.com/" TargetMode="External"/><Relationship Id="rId18" Type="http://schemas.openxmlformats.org/officeDocument/2006/relationships/hyperlink" Target="mailto:info@ascasupport.org" TargetMode="External"/><Relationship Id="rId26" Type="http://schemas.openxmlformats.org/officeDocument/2006/relationships/hyperlink" Target="https://survivorship.org/membership-using-paypal/" TargetMode="External"/><Relationship Id="rId3" Type="http://schemas.openxmlformats.org/officeDocument/2006/relationships/settings" Target="settings.xml"/><Relationship Id="rId21" Type="http://schemas.openxmlformats.org/officeDocument/2006/relationships/hyperlink" Target="http://www.cambridgewomenscenter.org" TargetMode="External"/><Relationship Id="rId7" Type="http://schemas.openxmlformats.org/officeDocument/2006/relationships/image" Target="media/image1.wmf"/><Relationship Id="rId12" Type="http://schemas.openxmlformats.org/officeDocument/2006/relationships/hyperlink" Target="https://survivorship.org/how-to-renew-your-membership/" TargetMode="External"/><Relationship Id="rId17" Type="http://schemas.openxmlformats.org/officeDocument/2006/relationships/hyperlink" Target="mailto:disstcd+subscribe@groups.io" TargetMode="External"/><Relationship Id="rId25" Type="http://schemas.openxmlformats.org/officeDocument/2006/relationships/hyperlink" Target="mailto:info@survivorship.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bcnews.com/world/united-kingdom/prince-andrew-give-duke-york-title-honors-jeffrey-epstein-developments-rcna238242" TargetMode="External"/><Relationship Id="rId20" Type="http://schemas.openxmlformats.org/officeDocument/2006/relationships/hyperlink" Target="mailto:info@cambridgewomenscenter.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survivorship.org" TargetMode="External"/><Relationship Id="rId24" Type="http://schemas.openxmlformats.org/officeDocument/2006/relationships/hyperlink" Target="https://survivorship.org/membership-using-payp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SurvivorshipRitualAbusePage" TargetMode="External"/><Relationship Id="rId23" Type="http://schemas.openxmlformats.org/officeDocument/2006/relationships/hyperlink" Target="https://survivorship.org/how-to-renew-your-membership/" TargetMode="External"/><Relationship Id="rId28" Type="http://schemas.openxmlformats.org/officeDocument/2006/relationships/header" Target="header1.xml"/><Relationship Id="rId10" Type="http://schemas.openxmlformats.org/officeDocument/2006/relationships/hyperlink" Target="mailto:info@survivorship.org" TargetMode="External"/><Relationship Id="rId19" Type="http://schemas.openxmlformats.org/officeDocument/2006/relationships/hyperlink" Target="http://www.siawso.or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urvivorship.org/the-survivorship-trafficking-and-extreme-abuse-online-conference-2026/" TargetMode="External"/><Relationship Id="rId14" Type="http://schemas.openxmlformats.org/officeDocument/2006/relationships/hyperlink" Target="https://twitter.com/Survivorshiporg" TargetMode="External"/><Relationship Id="rId22" Type="http://schemas.openxmlformats.org/officeDocument/2006/relationships/hyperlink" Target="mailto:info@survivorship.org" TargetMode="External"/><Relationship Id="rId27" Type="http://schemas.openxmlformats.org/officeDocument/2006/relationships/hyperlink" Target="mailto:info@survivorship.org" TargetMode="External"/><Relationship Id="rId30" Type="http://schemas.openxmlformats.org/officeDocument/2006/relationships/footer" Target="footer1.xml"/><Relationship Id="rId8" Type="http://schemas.openxmlformats.org/officeDocument/2006/relationships/hyperlink" Target="mailto:info@survivo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D087-1F1E-4FE0-9D37-FEA9B2E1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4077</Words>
  <Characters>23650</Characters>
  <Application>Microsoft Office Word</Application>
  <DocSecurity>0</DocSecurity>
  <Lines>430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22</cp:revision>
  <dcterms:created xsi:type="dcterms:W3CDTF">2025-11-01T00:50:00Z</dcterms:created>
  <dcterms:modified xsi:type="dcterms:W3CDTF">2025-11-03T02:09:00Z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