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65E0" w14:textId="59F0384A"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fldChar w:fldCharType="begin"/>
      </w:r>
      <w:r>
        <w:instrText xml:space="preserve"> SEQ CHAPTER \h \r 1</w:instrText>
      </w:r>
      <w:r>
        <w:fldChar w:fldCharType="separate"/>
      </w:r>
      <w:r>
        <w:fldChar w:fldCharType="end"/>
      </w:r>
      <w:r w:rsidR="003A3F26">
        <w:rPr>
          <w:noProof/>
        </w:rPr>
        <w:drawing>
          <wp:inline distT="0" distB="0" distL="0" distR="0" wp14:anchorId="1BF33D9A" wp14:editId="213E4338">
            <wp:extent cx="156972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051560"/>
                    </a:xfrm>
                    <a:prstGeom prst="rect">
                      <a:avLst/>
                    </a:prstGeom>
                    <a:noFill/>
                    <a:ln>
                      <a:noFill/>
                    </a:ln>
                  </pic:spPr>
                </pic:pic>
              </a:graphicData>
            </a:graphic>
          </wp:inline>
        </w:drawing>
      </w:r>
      <w:r w:rsidR="003A3F26">
        <w:rPr>
          <w:noProof/>
        </w:rPr>
        <mc:AlternateContent>
          <mc:Choice Requires="wps">
            <w:drawing>
              <wp:anchor distT="0" distB="0" distL="113538" distR="113538" simplePos="0" relativeHeight="251657728" behindDoc="1" locked="0" layoutInCell="1" allowOverlap="1" wp14:anchorId="5D8EFC1C" wp14:editId="73F004AC">
                <wp:simplePos x="0" y="0"/>
                <wp:positionH relativeFrom="margin">
                  <wp:posOffset>-440690</wp:posOffset>
                </wp:positionH>
                <wp:positionV relativeFrom="paragraph">
                  <wp:posOffset>0</wp:posOffset>
                </wp:positionV>
                <wp:extent cx="429895" cy="608330"/>
                <wp:effectExtent l="0" t="0" r="0" b="0"/>
                <wp:wrapSquare wrapText="bothSides"/>
                <wp:docPr id="919841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6C06E"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4CB10251"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wps:txbx>
                      <wps:bodyPr rot="0" vert="horz" wrap="square" lIns="88392" tIns="38100" rIns="88392" bIns="381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EFC1C" id="_x0000_t202" coordsize="21600,21600" o:spt="202" path="m,l,21600r21600,l21600,xe">
                <v:stroke joinstyle="miter"/>
                <v:path gradientshapeok="t" o:connecttype="rect"/>
              </v:shapetype>
              <v:shape id="Text Box 2" o:spid="_x0000_s1026" type="#_x0000_t202" style="position:absolute;left:0;text-align:left;margin-left:-34.7pt;margin-top:0;width:33.85pt;height:47.9pt;z-index:-251658752;visibility:visible;mso-wrap-style:square;mso-width-percent:0;mso-height-percent:0;mso-wrap-distance-left:8.94pt;mso-wrap-distance-top:0;mso-wrap-distance-right:8.9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s78wEAAMkDAAAOAAAAZHJzL2Uyb0RvYy54bWysU8GO0zAQvSPxD5bvNGkLqz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94v1av2BM0mpm3y1XKahZKJ4fuzQh08KehY3JUeaaQIXxwcfYjOieL4Sa3kwut5rY1KAbbUz&#10;yI6C5r9PX+r/1TVj42UL8dmEGE8Sy0hsohjGaqRkZFtBfSK+CJOfyP+06QB/czaQl0rufx0EKs7M&#10;Z0uarVbL9YLMl4Llap6TEHidqa4zwkqCKnngbNruwmTYg0PddlRpmpKFO9K50UmDl67OfZNfkjRn&#10;b0dDXsfp1ssfuP0DAAD//wMAUEsDBBQABgAIAAAAIQA27WKI2wAAAAYBAAAPAAAAZHJzL2Rvd25y&#10;ZXYueG1sTI9BT4NAFITvJv6HzTPxRpc2FQvyaLSJV5PSxvOWfQKBfUvYLVB/vetJj5OZzHyT7xfT&#10;i4lG11pGWK9iEMSV1S3XCOfTe7QD4bxirXrLhHAjB/vi/i5XmbYzH2kqfS1CCbtMITTeD5mUrmrI&#10;KLeyA3HwvuxolA9yrKUe1RzKTS83cZxIo1oOC40a6NBQ1ZVXg7B9mxPbHw9T9119ntNuU7L8uCE+&#10;PiyvLyA8Lf4vDL/4AR2KwHSxV9ZO9AhRkm5DFCE8Cna0fgZxQUifdiCLXP7HL34AAAD//wMAUEsB&#10;Ai0AFAAGAAgAAAAhALaDOJL+AAAA4QEAABMAAAAAAAAAAAAAAAAAAAAAAFtDb250ZW50X1R5cGVz&#10;XS54bWxQSwECLQAUAAYACAAAACEAOP0h/9YAAACUAQAACwAAAAAAAAAAAAAAAAAvAQAAX3JlbHMv&#10;LnJlbHNQSwECLQAUAAYACAAAACEAijhLO/MBAADJAwAADgAAAAAAAAAAAAAAAAAuAgAAZHJzL2Uy&#10;b0RvYy54bWxQSwECLQAUAAYACAAAACEANu1iiNsAAAAGAQAADwAAAAAAAAAAAAAAAABNBAAAZHJz&#10;L2Rvd25yZXYueG1sUEsFBgAAAAAEAAQA8wAAAFUFAAAAAA==&#10;" stroked="f">
                <v:textbox inset="6.96pt,3pt,6.96pt,3pt">
                  <w:txbxContent>
                    <w:p w14:paraId="3F26C06E"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4CB10251"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v:textbox>
                <w10:wrap type="square" anchorx="margin"/>
              </v:shape>
            </w:pict>
          </mc:Fallback>
        </mc:AlternateContent>
      </w:r>
    </w:p>
    <w:p w14:paraId="440F067C" w14:textId="528EB12C"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60"/>
        <w:jc w:val="center"/>
      </w:pPr>
      <w:r>
        <w:t xml:space="preserve"> Vol. 20</w:t>
      </w:r>
      <w:r w:rsidR="00155675">
        <w:t>2</w:t>
      </w:r>
      <w:r>
        <w:t xml:space="preserve"> No.</w:t>
      </w:r>
      <w:r w:rsidR="00155675">
        <w:t xml:space="preserve"> </w:t>
      </w:r>
      <w:r w:rsidR="00690042">
        <w:t>9</w:t>
      </w:r>
      <w:r>
        <w:t xml:space="preserve"> and </w:t>
      </w:r>
      <w:r w:rsidR="00690042">
        <w:t>10</w:t>
      </w:r>
      <w:r>
        <w:t xml:space="preserve"> </w:t>
      </w:r>
      <w:r w:rsidR="00690042">
        <w:t>January</w:t>
      </w:r>
      <w:r w:rsidR="004A2DDC">
        <w:t>/</w:t>
      </w:r>
      <w:r w:rsidR="00690042">
        <w:t>February</w:t>
      </w:r>
      <w:r w:rsidR="00373ED0">
        <w:t xml:space="preserve"> </w:t>
      </w:r>
      <w:r w:rsidR="00E86808">
        <w:t>202</w:t>
      </w:r>
      <w:r w:rsidR="00690042">
        <w:t>5</w:t>
      </w:r>
    </w:p>
    <w:p w14:paraId="0F78A129"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1CB5AC4"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165E5E0" w14:textId="69ED890A"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The Notes, formerly called Chart Notes, ISSN 1523-275, is published bimonthly, copyright © 1999-202</w:t>
      </w:r>
      <w:r w:rsidR="00577262">
        <w:t>5</w:t>
      </w:r>
      <w:r>
        <w:t xml:space="preserve"> by Survivorship. All rights reserved. The entire contents of this issue are copyrighted by Survivorship and by the individual contributors. Please write Survivorship or E-mail </w:t>
      </w:r>
      <w:hyperlink r:id="rId8" w:history="1">
        <w:r>
          <w:rPr>
            <w:rStyle w:val="WPHyperlink"/>
          </w:rPr>
          <w:t>info@survivorship.org</w:t>
        </w:r>
      </w:hyperlink>
      <w:r>
        <w:t xml:space="preserve"> for permission to reprint. Survivorship is a nonprofit organization.</w:t>
      </w:r>
    </w:p>
    <w:p w14:paraId="62482D41" w14:textId="77777777" w:rsidR="00373ED0" w:rsidRDefault="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BA09337"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Dear Friends,</w:t>
      </w:r>
    </w:p>
    <w:p w14:paraId="5A3C99A4"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59F73F4" w14:textId="64E25607" w:rsidR="004A2DDC" w:rsidRDefault="007E6DCA" w:rsidP="004A2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Thank you for your support of Survivorship</w:t>
      </w:r>
      <w:r w:rsidR="00187DEE">
        <w:t xml:space="preserve">. </w:t>
      </w:r>
      <w:r w:rsidR="004A2DDC" w:rsidRPr="00016EAD">
        <w:rPr>
          <w:b/>
          <w:bCs/>
        </w:rPr>
        <w:t xml:space="preserve">The Survivorship Trafficking and Extreme Abuse Online Conference 2025 - Survivor Conference </w:t>
      </w:r>
      <w:r w:rsidR="004966B5">
        <w:rPr>
          <w:b/>
          <w:bCs/>
        </w:rPr>
        <w:t xml:space="preserve">is </w:t>
      </w:r>
      <w:r w:rsidR="004A2DDC" w:rsidRPr="00016EAD">
        <w:rPr>
          <w:b/>
          <w:bCs/>
        </w:rPr>
        <w:t>on Saturday and Sunday May 18 - 19, 2025.</w:t>
      </w:r>
      <w:r w:rsidR="004A2DDC">
        <w:t xml:space="preserve"> This year's topic is "Celebrating the Gains Fighting Ritual Abuse." The Clinician's Conference will be Friday May 17, 2025. This year's topic is "Progress Against Extreme Abuse."</w:t>
      </w:r>
      <w:r w:rsidR="00016EAD">
        <w:t xml:space="preserve"> </w:t>
      </w:r>
      <w:r w:rsidR="004A2DDC">
        <w:t>Please write info@survivorship.org if you would like to get on our conference mailing list or if you are interested in attending our conference next year.</w:t>
      </w:r>
      <w:r w:rsidR="00016EAD">
        <w:t xml:space="preserve"> The </w:t>
      </w:r>
      <w:r w:rsidR="004A2DDC">
        <w:t>Conference Web Page</w:t>
      </w:r>
      <w:r w:rsidR="00016EAD">
        <w:t xml:space="preserve"> is at</w:t>
      </w:r>
      <w:r w:rsidR="004A2DDC">
        <w:t xml:space="preserve"> </w:t>
      </w:r>
      <w:hyperlink r:id="rId9" w:history="1">
        <w:r w:rsidR="00016EAD" w:rsidRPr="00456C1F">
          <w:rPr>
            <w:rStyle w:val="Hyperlink"/>
          </w:rPr>
          <w:t>https://survivorship.org/the-survivorship-trafficking-and-extreme-abuse-online-conference-2025</w:t>
        </w:r>
      </w:hyperlink>
      <w:r w:rsidR="00016EAD">
        <w:t xml:space="preserve"> Updates will be posted when available. </w:t>
      </w:r>
    </w:p>
    <w:p w14:paraId="1130362A" w14:textId="77777777" w:rsidR="004A2DDC" w:rsidRDefault="004A2DDC" w:rsidP="004A2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C8565E4" w14:textId="2463C4B7" w:rsidR="002E2E2F" w:rsidRDefault="00270AF8"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There is a b</w:t>
      </w:r>
      <w:r w:rsidRPr="00270AF8">
        <w:t>ook</w:t>
      </w:r>
      <w:r>
        <w:t xml:space="preserve"> by Dr. Alison Miller. </w:t>
      </w:r>
      <w:r w:rsidRPr="00270AF8">
        <w:rPr>
          <w:b/>
          <w:bCs/>
          <w:i/>
          <w:iCs/>
        </w:rPr>
        <w:t>Demystifying Mind Control and Ritual Abuse: A Manual for Therapists</w:t>
      </w:r>
      <w:r w:rsidRPr="00270AF8">
        <w:t xml:space="preserve"> - Alison Miller</w:t>
      </w:r>
      <w:r>
        <w:t xml:space="preserve"> </w:t>
      </w:r>
      <w:r w:rsidRPr="00270AF8">
        <w:t xml:space="preserve">Karnac Books July 2024 </w:t>
      </w:r>
      <w:r>
        <w:t xml:space="preserve">Information is in this issue of our notes. </w:t>
      </w:r>
      <w:hyperlink r:id="rId10" w:history="1">
        <w:r w:rsidR="00A8718A" w:rsidRPr="00326B38">
          <w:rPr>
            <w:rStyle w:val="Hyperlink"/>
          </w:rPr>
          <w:t>https://www.karnacbooks.com/product/demystifying-mind-control-and-ritual-abuse-a-manual-for-therapists/97609/?MATCH=1</w:t>
        </w:r>
      </w:hyperlink>
      <w:r w:rsidR="00A8718A">
        <w:t xml:space="preserve"> </w:t>
      </w:r>
    </w:p>
    <w:p w14:paraId="4294DCDC" w14:textId="77777777" w:rsidR="00373ED0" w:rsidRDefault="00373ED0"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197CB08" w14:textId="77777777" w:rsidR="004966B5" w:rsidRDefault="004966B5" w:rsidP="0049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DE0A6A">
        <w:rPr>
          <w:b/>
          <w:bCs/>
        </w:rPr>
        <w:t>The Survivorship Trafficking and Extreme Abuse Online Conference 2024 Presentations</w:t>
      </w:r>
      <w:r>
        <w:t xml:space="preserve"> are online at</w:t>
      </w:r>
      <w:r w:rsidRPr="00DE0A6A">
        <w:t xml:space="preserve"> </w:t>
      </w:r>
      <w:hyperlink r:id="rId11" w:history="1">
        <w:r w:rsidRPr="00456C1F">
          <w:rPr>
            <w:rStyle w:val="Hyperlink"/>
          </w:rPr>
          <w:t>https://survivorship.org/the-survivorship-trafficking-and-extreme-abuse-online-conference-2024-presentations/</w:t>
        </w:r>
      </w:hyperlink>
      <w:r>
        <w:t xml:space="preserve"> </w:t>
      </w:r>
    </w:p>
    <w:p w14:paraId="16568E24" w14:textId="77777777" w:rsidR="004966B5" w:rsidRDefault="004966B5"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B6EAEA4" w14:textId="0A9A9342" w:rsidR="00187DEE" w:rsidRDefault="00F7744F"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 xml:space="preserve">Survivorship is exploring opening a monthly or bi-monthly discussion zoom group for </w:t>
      </w:r>
      <w:r w:rsidR="0095449B">
        <w:rPr>
          <w:b/>
        </w:rPr>
        <w:t>S</w:t>
      </w:r>
      <w:r>
        <w:rPr>
          <w:b/>
        </w:rPr>
        <w:t>urvivor</w:t>
      </w:r>
      <w:r w:rsidR="0095449B">
        <w:rPr>
          <w:b/>
        </w:rPr>
        <w:t>ship member</w:t>
      </w:r>
      <w:r>
        <w:rPr>
          <w:b/>
        </w:rPr>
        <w:t xml:space="preserve">s.  </w:t>
      </w:r>
      <w:r w:rsidRPr="00F32C9C">
        <w:rPr>
          <w:bCs/>
        </w:rPr>
        <w:t>For more information, please write</w:t>
      </w:r>
      <w:r>
        <w:rPr>
          <w:b/>
        </w:rPr>
        <w:t xml:space="preserve"> </w:t>
      </w:r>
      <w:hyperlink r:id="rId12" w:history="1">
        <w:r w:rsidRPr="00321738">
          <w:rPr>
            <w:rStyle w:val="Hyperlink"/>
            <w:b/>
          </w:rPr>
          <w:t>info@survivorship.org</w:t>
        </w:r>
      </w:hyperlink>
      <w:r>
        <w:rPr>
          <w:b/>
        </w:rPr>
        <w:t xml:space="preserve"> </w:t>
      </w:r>
    </w:p>
    <w:p w14:paraId="01068B1F" w14:textId="77777777" w:rsidR="00F7744F" w:rsidRDefault="00F7744F"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1B12BF0B" w14:textId="1B8B55FE" w:rsidR="00AA0097" w:rsidRDefault="007E6DCA"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b/>
        </w:rPr>
        <w:t>Please remember to renew your membership if it is due</w:t>
      </w:r>
      <w:r>
        <w:t xml:space="preserve">. Information is at the end of this issue of the notes or at: </w:t>
      </w:r>
      <w:hyperlink r:id="rId13" w:history="1">
        <w:r>
          <w:rPr>
            <w:rStyle w:val="WPHyperlink"/>
          </w:rPr>
          <w:t>https://survivorship.org/how-to-renew-your-membership/</w:t>
        </w:r>
      </w:hyperlink>
      <w:r>
        <w:t xml:space="preserve">   </w:t>
      </w:r>
    </w:p>
    <w:p w14:paraId="33E4B242" w14:textId="77777777" w:rsidR="00016EAD" w:rsidRDefault="00016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pPr>
    </w:p>
    <w:p w14:paraId="3937C936" w14:textId="483BA98F"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pPr>
      <w:r>
        <w:t>The Survivorship Board of Directors: Neil, Randy, Eileen, Laurie, Elana and Rainer</w:t>
      </w:r>
    </w:p>
    <w:p w14:paraId="1549C3AF" w14:textId="77777777" w:rsidR="0053044E" w:rsidRDefault="00530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Strong"/>
          <w:color w:val="000000"/>
        </w:rPr>
      </w:pPr>
    </w:p>
    <w:p w14:paraId="2C2EE9A5" w14:textId="4A0DFA5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color w:val="000000"/>
        </w:rPr>
        <w:t>Survivorship blog</w:t>
      </w:r>
      <w:r>
        <w:rPr>
          <w:rStyle w:val="apple-conver"/>
          <w:color w:val="000000"/>
        </w:rPr>
        <w:t xml:space="preserve">   </w:t>
      </w:r>
      <w:hyperlink r:id="rId14" w:history="1">
        <w:r>
          <w:rPr>
            <w:rStyle w:val="WPHyperlink"/>
            <w:color w:val="008080"/>
          </w:rPr>
          <w:t>https://survivorshipwp.wordpress.com</w:t>
        </w:r>
      </w:hyperlink>
      <w:r>
        <w:rPr>
          <w:color w:val="000000"/>
        </w:rPr>
        <w:t xml:space="preserve">  </w:t>
      </w:r>
    </w:p>
    <w:p w14:paraId="1EC62E4B"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rStyle w:val="WPStrong"/>
          <w:color w:val="000000"/>
        </w:rPr>
        <w:t>Survivorship</w:t>
      </w:r>
      <w:r>
        <w:rPr>
          <w:rStyle w:val="apple-conver"/>
          <w:b/>
          <w:color w:val="000000"/>
        </w:rPr>
        <w:t xml:space="preserve"> </w:t>
      </w:r>
      <w:r>
        <w:rPr>
          <w:b/>
          <w:color w:val="000000"/>
        </w:rPr>
        <w:t>on</w:t>
      </w:r>
      <w:r>
        <w:rPr>
          <w:rStyle w:val="apple-conver"/>
          <w:b/>
          <w:color w:val="000000"/>
        </w:rPr>
        <w:t xml:space="preserve"> </w:t>
      </w:r>
      <w:r>
        <w:rPr>
          <w:rStyle w:val="WPEmphasis"/>
          <w:b/>
          <w:color w:val="000000"/>
        </w:rPr>
        <w:t xml:space="preserve">Twitter </w:t>
      </w:r>
      <w:hyperlink r:id="rId15" w:history="1">
        <w:r>
          <w:rPr>
            <w:rStyle w:val="WPHyperlink"/>
            <w:b/>
            <w:color w:val="008080"/>
          </w:rPr>
          <w:t>https://twitter.com/Survivorshiporg</w:t>
        </w:r>
      </w:hyperlink>
      <w:r>
        <w:rPr>
          <w:b/>
          <w:color w:val="000000"/>
        </w:rPr>
        <w:t xml:space="preserve">                                                        </w:t>
      </w:r>
    </w:p>
    <w:p w14:paraId="33EAB46F"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color w:val="000000"/>
        </w:rPr>
        <w:t>Survivorship</w:t>
      </w:r>
      <w:r>
        <w:rPr>
          <w:rStyle w:val="apple-conver"/>
          <w:b/>
          <w:color w:val="000000"/>
        </w:rPr>
        <w:t xml:space="preserve"> </w:t>
      </w:r>
      <w:r>
        <w:rPr>
          <w:b/>
          <w:color w:val="000000"/>
        </w:rPr>
        <w:t>on Facebook</w:t>
      </w:r>
      <w:r>
        <w:rPr>
          <w:color w:val="000000"/>
        </w:rPr>
        <w:t xml:space="preserve"> </w:t>
      </w:r>
      <w:hyperlink r:id="rId16" w:history="1">
        <w:r>
          <w:rPr>
            <w:rStyle w:val="WPHyperlink"/>
          </w:rPr>
          <w:t>https://www.facebook.com/SurvivorshipRitualAbusePage</w:t>
        </w:r>
      </w:hyperlink>
      <w:r>
        <w:rPr>
          <w:color w:val="000000"/>
        </w:rPr>
        <w:t xml:space="preserve"> </w:t>
      </w:r>
    </w:p>
    <w:p w14:paraId="4E18E136"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100"/>
        <w:rPr>
          <w:b/>
          <w:color w:val="000000"/>
        </w:rPr>
      </w:pPr>
    </w:p>
    <w:p w14:paraId="5F22A90F" w14:textId="472FD05B" w:rsidR="00037581" w:rsidRPr="00037581" w:rsidRDefault="00BE1C9C" w:rsidP="0003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Pr>
          <w:bCs/>
          <w:color w:val="000000"/>
        </w:rPr>
        <w:t xml:space="preserve"> </w:t>
      </w:r>
    </w:p>
    <w:p w14:paraId="10427796" w14:textId="30319632" w:rsidR="002E2E2F"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2E2E2F">
        <w:rPr>
          <w:b/>
          <w:i/>
          <w:iCs/>
          <w:color w:val="000000"/>
        </w:rPr>
        <w:lastRenderedPageBreak/>
        <w:t>Demystifying Mind Control and Ritual Abuse: A Manual for Therapists</w:t>
      </w:r>
      <w:r w:rsidRPr="002E2E2F">
        <w:rPr>
          <w:b/>
          <w:color w:val="000000"/>
        </w:rPr>
        <w:t xml:space="preserve"> - Alison Miller      </w:t>
      </w:r>
      <w:r w:rsidRPr="002E2E2F">
        <w:rPr>
          <w:bCs/>
          <w:color w:val="000000"/>
        </w:rPr>
        <w:t xml:space="preserve">Karnac Books July 2024 Paperback ISBN 13 : 9781800132658  ISBN 10 : 1800132654   Karnac books </w:t>
      </w:r>
      <w:hyperlink r:id="rId17" w:history="1">
        <w:r w:rsidR="007440BA" w:rsidRPr="00456C1F">
          <w:rPr>
            <w:rStyle w:val="Hyperlink"/>
            <w:bCs/>
          </w:rPr>
          <w:t>https://www.karnacbooks.com/product/demystifying-mind-control-and-ritual-abuse-a-manual-for-therapists/97609/?MATCH=1</w:t>
        </w:r>
      </w:hyperlink>
      <w:r w:rsidR="007440BA">
        <w:rPr>
          <w:bCs/>
          <w:color w:val="000000"/>
        </w:rPr>
        <w:t xml:space="preserve"> </w:t>
      </w:r>
      <w:r w:rsidRPr="002E2E2F">
        <w:rPr>
          <w:bCs/>
          <w:color w:val="000000"/>
        </w:rPr>
        <w:t xml:space="preserve"> </w:t>
      </w:r>
    </w:p>
    <w:p w14:paraId="60F26705" w14:textId="714572AA" w:rsidR="002E2E2F"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2E2E2F">
        <w:rPr>
          <w:b/>
          <w:color w:val="000000"/>
        </w:rPr>
        <w:t xml:space="preserve">Google Books limited preview:   </w:t>
      </w:r>
      <w:hyperlink r:id="rId18" w:history="1">
        <w:r w:rsidR="00E20944" w:rsidRPr="00456C1F">
          <w:rPr>
            <w:rStyle w:val="Hyperlink"/>
            <w:bCs/>
          </w:rPr>
          <w:t>https://books.google.com/books/about/Demystifying_Mind_Control_and_Ritual_Abu.html?id=9MFx0AEACAAJ&amp;source=kp_book_description</w:t>
        </w:r>
      </w:hyperlink>
      <w:r w:rsidR="00E20944">
        <w:rPr>
          <w:bCs/>
          <w:color w:val="000000"/>
        </w:rPr>
        <w:t xml:space="preserve"> </w:t>
      </w:r>
      <w:r w:rsidRPr="002E2E2F">
        <w:rPr>
          <w:b/>
          <w:color w:val="000000"/>
        </w:rPr>
        <w:t xml:space="preserve"> </w:t>
      </w:r>
    </w:p>
    <w:p w14:paraId="4E670721" w14:textId="77777777" w:rsidR="002E2E2F"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2E2E2F">
        <w:rPr>
          <w:bCs/>
          <w:color w:val="000000"/>
        </w:rPr>
        <w:t xml:space="preserve">This book was written to meet the need of therapists: a succinct, thorough, practical, clear, down-to-earth handbook to which a therapist can refer as needed. Many, if not most, therapists have encountered a victim of complex mind control and ritual abuse, and most therapists feel deskilled in this work. Working with such clients is a challenge for therapists, given the extreme and prolonged nature of the clients’ trauma, the severity of their dissociative disorders, the complexity of the mind control they have experienced, and the reality of </w:t>
      </w:r>
      <w:proofErr w:type="spellStart"/>
      <w:r w:rsidRPr="002E2E2F">
        <w:rPr>
          <w:bCs/>
          <w:color w:val="000000"/>
        </w:rPr>
        <w:t>organised</w:t>
      </w:r>
      <w:proofErr w:type="spellEnd"/>
      <w:r w:rsidRPr="002E2E2F">
        <w:rPr>
          <w:bCs/>
          <w:color w:val="000000"/>
        </w:rPr>
        <w:t xml:space="preserve"> perpetrator groups who follow up on their victims. Every therapist needs to know the basics of this work.</w:t>
      </w:r>
    </w:p>
    <w:p w14:paraId="27B77F18" w14:textId="7F4BA017" w:rsidR="008E0F58" w:rsidRPr="002E2E2F" w:rsidRDefault="002E2E2F" w:rsidP="00E20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2E2E2F">
        <w:rPr>
          <w:bCs/>
          <w:color w:val="000000"/>
        </w:rPr>
        <w:t xml:space="preserve">Chapter 1 defines and explains dissociation, ritual abuse, and mind control. It lists indicators which suggest a client may be a </w:t>
      </w:r>
      <w:r w:rsidR="00577262" w:rsidRPr="002E2E2F">
        <w:rPr>
          <w:bCs/>
          <w:color w:val="000000"/>
        </w:rPr>
        <w:t>victim and</w:t>
      </w:r>
      <w:r w:rsidRPr="002E2E2F">
        <w:rPr>
          <w:bCs/>
          <w:color w:val="000000"/>
        </w:rPr>
        <w:t xml:space="preserve"> recommends developing ‘reflective belief (or possibly) disbelief’ rather than maintaining ‘therapeutic neutrality’. Chapter 2, The therapeutic relationship, describes victims’ training to not form bonds, the parental nature of the therapeutic bond with such clients, and practical ways to relate to someone dealing with internal multiplicity. Chapter 3, The life of a mind control survivor, describes victims’ planned experiences from infancy all the way through adulthood. Chapter 4, Engineered personality systems, describes the most common forms of training or programming, and the ‘jobs’ of inner parts of the victim. Chapter 5, </w:t>
      </w:r>
      <w:proofErr w:type="spellStart"/>
      <w:r w:rsidRPr="002E2E2F">
        <w:rPr>
          <w:bCs/>
          <w:color w:val="000000"/>
        </w:rPr>
        <w:t>Stabilisation</w:t>
      </w:r>
      <w:proofErr w:type="spellEnd"/>
      <w:r w:rsidRPr="002E2E2F">
        <w:rPr>
          <w:bCs/>
          <w:color w:val="000000"/>
        </w:rPr>
        <w:t xml:space="preserve"> and internal safety, explains the way in which some parts punish the victim for disloyalty by creating </w:t>
      </w:r>
      <w:proofErr w:type="spellStart"/>
      <w:r w:rsidRPr="002E2E2F">
        <w:rPr>
          <w:bCs/>
          <w:color w:val="000000"/>
        </w:rPr>
        <w:t>destabilising</w:t>
      </w:r>
      <w:proofErr w:type="spellEnd"/>
      <w:r w:rsidRPr="002E2E2F">
        <w:rPr>
          <w:bCs/>
          <w:color w:val="000000"/>
        </w:rPr>
        <w:t xml:space="preserve"> symptoms. Chapter 6, Working with the personality system, describes internal hierarchies and how to work with them. Chapter 7, Present-day physical safety, looks at the ongoing torture and harassment of many victims by perpetrator groups, and describes the training of various parts to return to the perpetrators, report to them, and be available for further abuse. Chapter 8, Working through the traumatic memories, gives guidelines regarding how to help a client work through the numerous traumatic training memories. Chapter 9, Confronting the spiritual issues in ritual abuse, describes the perpetrators’ spiritual/moral abuse and simulation of spiritual entities. It discusses the question of demonic </w:t>
      </w:r>
      <w:r w:rsidR="00577262" w:rsidRPr="002E2E2F">
        <w:rPr>
          <w:bCs/>
          <w:color w:val="000000"/>
        </w:rPr>
        <w:t>possession and</w:t>
      </w:r>
      <w:r w:rsidRPr="002E2E2F">
        <w:rPr>
          <w:bCs/>
          <w:color w:val="000000"/>
        </w:rPr>
        <w:t xml:space="preserve"> looks at the real spiritual issues which victims and therapists must deal with. Chapter 10, Healing for our clients and ourselves, discusses victims’ emotional healing, grieving, developing self-esteem and integration, and therapists’ intimidation and vicarious </w:t>
      </w:r>
      <w:proofErr w:type="spellStart"/>
      <w:r w:rsidRPr="002E2E2F">
        <w:rPr>
          <w:bCs/>
          <w:color w:val="000000"/>
        </w:rPr>
        <w:t>traumatisation</w:t>
      </w:r>
      <w:proofErr w:type="spellEnd"/>
      <w:r w:rsidRPr="002E2E2F">
        <w:rPr>
          <w:bCs/>
          <w:color w:val="000000"/>
        </w:rPr>
        <w:t>.</w:t>
      </w:r>
    </w:p>
    <w:p w14:paraId="34D5D6E7" w14:textId="026D8A61"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u w:val="single"/>
        </w:rPr>
      </w:pPr>
      <w:r>
        <w:rPr>
          <w:b/>
          <w:color w:val="000000"/>
          <w:u w:val="single"/>
        </w:rPr>
        <w:t>ON-GOING MEETINGS AND TRAINING OPPORTUNITIES</w:t>
      </w:r>
    </w:p>
    <w:p w14:paraId="0AA2353C"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0BE1060F"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Survivorship is presenting this as information only. If you choose to use one of these resources, please note that you are doing this at your own risk.</w:t>
      </w:r>
    </w:p>
    <w:p w14:paraId="52B216F5"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Hyperlink"/>
        </w:rPr>
      </w:pPr>
    </w:p>
    <w:p w14:paraId="1527A6F9"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Dissociation &amp; Trauma Clinical Discussions (</w:t>
      </w:r>
      <w:proofErr w:type="spellStart"/>
      <w:r>
        <w:rPr>
          <w:color w:val="000000"/>
        </w:rPr>
        <w:t>DissTCD</w:t>
      </w:r>
      <w:proofErr w:type="spellEnd"/>
      <w:r>
        <w:rPr>
          <w:color w:val="000000"/>
        </w:rPr>
        <w:t>) list The Dissociation &amp; Trauma Clinical Discussions (</w:t>
      </w:r>
      <w:proofErr w:type="spellStart"/>
      <w:r>
        <w:rPr>
          <w:color w:val="000000"/>
        </w:rPr>
        <w:t>DissTCD</w:t>
      </w:r>
      <w:proofErr w:type="spellEnd"/>
      <w:r>
        <w:rPr>
          <w:color w:val="000000"/>
        </w:rPr>
        <w:t xml:space="preserve">) list has been created to allow for clinical discussions for all licensed mental health counselors and retired licensed mental health counselors around the world. To join: </w:t>
      </w:r>
      <w:hyperlink r:id="rId19" w:history="1">
        <w:r>
          <w:rPr>
            <w:color w:val="0000FF"/>
            <w:u w:val="single"/>
          </w:rPr>
          <w:t>disstcd+subscribe@groups.io</w:t>
        </w:r>
      </w:hyperlink>
      <w:r>
        <w:rPr>
          <w:color w:val="000000"/>
        </w:rPr>
        <w:t xml:space="preserve"> </w:t>
      </w:r>
    </w:p>
    <w:p w14:paraId="2D3D5C80"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FF"/>
        </w:rPr>
      </w:pPr>
      <w:r>
        <w:fldChar w:fldCharType="begin"/>
      </w:r>
      <w:r>
        <w:rPr>
          <w:color w:val="000000"/>
        </w:rPr>
        <w:instrText xml:space="preserve"> TC \f 1 "Dissociation &amp; Trauma Clinical Discussions (DissTCD) list The Dissociation &amp; Trauma Clinical Discussions (DissTCD) list has been created to allow for clinical discussions for all licensed mental health counselors and retired licensed mental health counselors around the world. To join: disstcd+subscribe@groups.io</w:instrText>
      </w:r>
      <w:r>
        <w:rPr>
          <w:color w:val="0000FF"/>
        </w:rPr>
        <w:instrText xml:space="preserve"> </w:instrText>
      </w:r>
    </w:p>
    <w:p w14:paraId="26125D43"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FF"/>
        </w:rPr>
      </w:pPr>
      <w:r>
        <w:fldChar w:fldCharType="end"/>
      </w:r>
    </w:p>
    <w:p w14:paraId="2990A71D" w14:textId="77777777" w:rsidR="00AA0097" w:rsidRPr="009F6670"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 xml:space="preserve">ASCA (Adult Survivors of Child Abuse) </w:t>
      </w:r>
      <w:r w:rsidRPr="009F6670">
        <w:t xml:space="preserve">On-going </w:t>
      </w:r>
      <w:hyperlink r:id="rId20" w:history="1">
        <w:r w:rsidRPr="009F6670">
          <w:rPr>
            <w:rStyle w:val="WPHyperlink"/>
            <w:color w:val="auto"/>
          </w:rPr>
          <w:t>info@ascasupport.org</w:t>
        </w:r>
      </w:hyperlink>
      <w:r w:rsidRPr="009F6670">
        <w:t xml:space="preserve">  </w:t>
      </w:r>
      <w:hyperlink r:id="rId21" w:history="1">
        <w:r w:rsidRPr="009F6670">
          <w:rPr>
            <w:rStyle w:val="WPHyperlink"/>
            <w:color w:val="auto"/>
          </w:rPr>
          <w:t>www.ascasupport.org</w:t>
        </w:r>
      </w:hyperlink>
    </w:p>
    <w:p w14:paraId="2D67B9DC" w14:textId="77777777" w:rsidR="00AA0097" w:rsidRPr="009F6670"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7F51FAD8" w14:textId="77777777" w:rsidR="00AA0097" w:rsidRPr="009F6670"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lastRenderedPageBreak/>
        <w:t>Survivors of Incest Anonymous SIA</w:t>
      </w:r>
      <w:r w:rsidRPr="009F6670">
        <w:t xml:space="preserve"> holds 12-step meetings for incest survivors. Those designated “Nothing Too Heavy to Share” meetings are designed for ritual abuse survivors. 410-282-3400  </w:t>
      </w:r>
      <w:hyperlink r:id="rId22" w:history="1">
        <w:r w:rsidRPr="009F6670">
          <w:rPr>
            <w:rStyle w:val="WPHyperlink"/>
            <w:color w:val="auto"/>
          </w:rPr>
          <w:t>http://www.siawso.org</w:t>
        </w:r>
      </w:hyperlink>
    </w:p>
    <w:p w14:paraId="07112D14" w14:textId="77777777" w:rsidR="00AA0097" w:rsidRPr="009F6670"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38FB0E71" w14:textId="7601B36E" w:rsidR="00AA0097" w:rsidRPr="009F6670" w:rsidRDefault="007E6DCA">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9F6670">
        <w:fldChar w:fldCharType="begin"/>
      </w:r>
      <w:r w:rsidRPr="009F6670">
        <w:instrText xml:space="preserve"> ADVANCE \u 4</w:instrText>
      </w:r>
      <w:r w:rsidRPr="009F6670">
        <w:fldChar w:fldCharType="end"/>
      </w:r>
      <w:r w:rsidRPr="009F6670">
        <w:rPr>
          <w:sz w:val="24"/>
        </w:rPr>
        <w:t>Women’s Center</w:t>
      </w:r>
      <w:r w:rsidRPr="00632538">
        <w:rPr>
          <w:b w:val="0"/>
          <w:bCs/>
          <w:sz w:val="24"/>
        </w:rPr>
        <w:t xml:space="preserve">, 46 Pleasant Street, Cambridge, MA Weekly and monthly groups for survivors of child sexual abuse, incest survivor’s interfaith quilt project, Survivors of Incest Anonymous, eating disorder support group, emotional healing group, more.  </w:t>
      </w:r>
      <w:hyperlink r:id="rId23" w:history="1">
        <w:r w:rsidRPr="00632538">
          <w:rPr>
            <w:rStyle w:val="WPHyperlink"/>
            <w:b w:val="0"/>
            <w:bCs/>
            <w:color w:val="auto"/>
          </w:rPr>
          <w:t>info@cambridgewomenscenter.org</w:t>
        </w:r>
      </w:hyperlink>
      <w:r w:rsidRPr="00632538">
        <w:rPr>
          <w:b w:val="0"/>
          <w:bCs/>
          <w:sz w:val="24"/>
        </w:rPr>
        <w:t xml:space="preserve">   Phone: 617-354-6394 Helpline. 617-354-8807   </w:t>
      </w:r>
      <w:hyperlink r:id="rId24" w:history="1">
        <w:r w:rsidRPr="00632538">
          <w:rPr>
            <w:rStyle w:val="WPHyperlink"/>
            <w:b w:val="0"/>
            <w:bCs/>
            <w:color w:val="auto"/>
          </w:rPr>
          <w:t>http://www.cambridgewomenscenter.org</w:t>
        </w:r>
      </w:hyperlink>
      <w:r w:rsidRPr="009F6670">
        <w:rPr>
          <w:u w:val="single"/>
        </w:rPr>
        <w:fldChar w:fldCharType="begin"/>
      </w:r>
      <w:r w:rsidRPr="009F6670">
        <w:instrText xml:space="preserve"> TC \l5 "</w:instrText>
      </w:r>
      <w:r w:rsidRPr="009F6670">
        <w:fldChar w:fldCharType="end"/>
      </w:r>
    </w:p>
    <w:p w14:paraId="1265C50B" w14:textId="77777777" w:rsidR="00AA0097" w:rsidRDefault="007E6DCA">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color w:val="0000FF"/>
        </w:rPr>
      </w:pPr>
      <w:r>
        <w:rPr>
          <w:color w:val="0000FF"/>
        </w:rPr>
        <w:fldChar w:fldCharType="begin"/>
      </w:r>
      <w:r>
        <w:rPr>
          <w:color w:val="0000FF"/>
        </w:rPr>
        <w:instrText xml:space="preserve"> ADVANCE \u 4</w:instrText>
      </w:r>
      <w:r>
        <w:rPr>
          <w:color w:val="0000FF"/>
        </w:rPr>
        <w:fldChar w:fldCharType="end"/>
      </w:r>
      <w:r>
        <w:rPr>
          <w:color w:val="0000FF"/>
        </w:rPr>
        <w:fldChar w:fldCharType="begin"/>
      </w:r>
      <w:r>
        <w:rPr>
          <w:color w:val="0000FF"/>
        </w:rPr>
        <w:instrText xml:space="preserve"> TC \l5 "</w:instrText>
      </w:r>
      <w:r>
        <w:fldChar w:fldCharType="end"/>
      </w:r>
    </w:p>
    <w:p w14:paraId="6544EF1E"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FF"/>
        </w:rPr>
      </w:pPr>
      <w:r>
        <w:rPr>
          <w:rStyle w:val="WPStrong"/>
          <w:color w:val="000000"/>
          <w:sz w:val="24"/>
        </w:rPr>
        <w:t xml:space="preserve">The </w:t>
      </w:r>
      <w:proofErr w:type="spellStart"/>
      <w:r>
        <w:rPr>
          <w:rStyle w:val="WPStrong"/>
          <w:color w:val="000000"/>
          <w:sz w:val="24"/>
        </w:rPr>
        <w:t>Childhelp</w:t>
      </w:r>
      <w:proofErr w:type="spellEnd"/>
      <w:r>
        <w:rPr>
          <w:rStyle w:val="WPStrong"/>
          <w:color w:val="000000"/>
          <w:sz w:val="24"/>
        </w:rPr>
        <w:t xml:space="preserve"> National Child Abuse Hotline</w:t>
      </w:r>
      <w:r>
        <w:rPr>
          <w:rStyle w:val="apple-conver"/>
          <w:color w:val="000000"/>
          <w:sz w:val="24"/>
        </w:rPr>
        <w:t xml:space="preserve"> </w:t>
      </w:r>
      <w:r>
        <w:rPr>
          <w:color w:val="000000"/>
          <w:sz w:val="24"/>
        </w:rPr>
        <w:t>1-800-4-A-CHILD (1-800-422-4453)</w:t>
      </w:r>
      <w:r>
        <w:rPr>
          <w:rStyle w:val="apple-conver"/>
          <w:color w:val="000000"/>
          <w:sz w:val="24"/>
        </w:rPr>
        <w:t xml:space="preserve"> </w:t>
      </w:r>
      <w:r>
        <w:rPr>
          <w:color w:val="000000"/>
          <w:sz w:val="24"/>
        </w:rPr>
        <w:t xml:space="preserve"> </w:t>
      </w:r>
    </w:p>
    <w:p w14:paraId="20962D9D"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HOTLINES FAMILIAR WITH RA ISSUES</w:t>
      </w:r>
    </w:p>
    <w:p w14:paraId="3C60A019"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Bay Area Women Against Rape (BAWAR): 510-845-7273</w:t>
      </w:r>
    </w:p>
    <w:p w14:paraId="61EAC488"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San Francisco Women Against Rape (SFWAR): 415-647-7273</w:t>
      </w:r>
    </w:p>
    <w:p w14:paraId="0682935D"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Women’s Center, Cambridge, MA: 617-354-8807</w:t>
      </w:r>
    </w:p>
    <w:p w14:paraId="5A5C1739" w14:textId="3A4D754E" w:rsidR="00AA0097" w:rsidRDefault="007E6DCA">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100"/>
        <w:rPr>
          <w:b/>
          <w:color w:val="000000"/>
        </w:rPr>
      </w:pPr>
      <w:r>
        <w:rPr>
          <w:b/>
          <w:color w:val="000000"/>
        </w:rPr>
        <w:t>Difficult Dates</w:t>
      </w:r>
    </w:p>
    <w:p w14:paraId="19F3C7A4" w14:textId="117A39A1" w:rsidR="00AA0097" w:rsidRDefault="007E6DCA">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100"/>
        <w:rPr>
          <w:color w:val="000000"/>
        </w:rPr>
      </w:pPr>
      <w:r>
        <w:rPr>
          <w:b/>
          <w:color w:val="000000"/>
        </w:rPr>
        <w:t>Please use caution when reading this page.</w:t>
      </w:r>
      <w:r>
        <w:rPr>
          <w:color w:val="000000"/>
        </w:rPr>
        <w:t xml:space="preserve"> This page has words and dates that may remind survivors of their programming. This page summarizes dates that may be used by cults and various destructive groups. Abusive groups steal, pervert, and mock the holidays of legitimate religions, holidays, and cultures. This does not mean that all or m</w:t>
      </w:r>
      <w:r w:rsidR="003010DA">
        <w:rPr>
          <w:color w:val="000000"/>
        </w:rPr>
        <w:t>any</w:t>
      </w:r>
      <w:r>
        <w:rPr>
          <w:color w:val="000000"/>
        </w:rPr>
        <w:t xml:space="preserve"> people who observe some of these holidays are abusive.</w:t>
      </w:r>
      <w:r w:rsidR="0071228F">
        <w:t xml:space="preserve"> </w:t>
      </w:r>
    </w:p>
    <w:p w14:paraId="1B45D218" w14:textId="3923121A"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rPr>
          <w:b/>
          <w:color w:val="000000"/>
        </w:rPr>
      </w:pPr>
      <w:r w:rsidRPr="00577262">
        <w:rPr>
          <w:b/>
          <w:color w:val="000000"/>
        </w:rPr>
        <w:t>January</w:t>
      </w:r>
    </w:p>
    <w:p w14:paraId="02BE8454"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1/1 New Year’s Day. A druid (spirit) feast day (light fires on hill tops)</w:t>
      </w:r>
    </w:p>
    <w:p w14:paraId="61E72B08"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1/5 or 1/6 Twelfth Night</w:t>
      </w:r>
    </w:p>
    <w:p w14:paraId="7C6ACBAA"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1/6 Epiphany referring to celebrations over the manifestation of the divinity of Jesus</w:t>
      </w:r>
    </w:p>
    <w:p w14:paraId="28142FF8"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1/6 Dionysian Revels</w:t>
      </w:r>
    </w:p>
    <w:p w14:paraId="298116A2"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1/6 Old Epiphany</w:t>
      </w:r>
    </w:p>
    <w:p w14:paraId="584E2103"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1/7 Eastern Orthodox Christmas</w:t>
      </w:r>
    </w:p>
    <w:p w14:paraId="485559F7"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1/12 Birth of both Rosenberg and Goering Nazi Leaders in WWII</w:t>
      </w:r>
    </w:p>
    <w:p w14:paraId="0D692576"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1/13 Satanic New Year</w:t>
      </w:r>
    </w:p>
    <w:p w14:paraId="15CED359"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1/13 Maghi - </w:t>
      </w:r>
      <w:proofErr w:type="spellStart"/>
      <w:r w:rsidRPr="00577262">
        <w:rPr>
          <w:bCs/>
          <w:color w:val="000000"/>
        </w:rPr>
        <w:t>Lohri</w:t>
      </w:r>
      <w:proofErr w:type="spellEnd"/>
    </w:p>
    <w:p w14:paraId="3A8EA8A4"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1/13 Full Moon</w:t>
      </w:r>
    </w:p>
    <w:p w14:paraId="0DE874F9"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1/14 Makar Sankranti: Hindu: Harvest Festival</w:t>
      </w:r>
    </w:p>
    <w:p w14:paraId="29DC1C52"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1/14 Mahayana New Year</w:t>
      </w:r>
    </w:p>
    <w:p w14:paraId="7C37418A"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1/17 Satanic and Demon Revels (sex)</w:t>
      </w:r>
    </w:p>
    <w:p w14:paraId="6EDA3D79"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1/20 Martin Luther King Day</w:t>
      </w:r>
    </w:p>
    <w:p w14:paraId="45752BFD"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1/20-1/27 Grand climax (blood rituals) in Satanic calendar: conjuration of Talal a warrior demon</w:t>
      </w:r>
    </w:p>
    <w:p w14:paraId="3B256B71"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1/20 The Eve of St. Agnes Eve patron saint of virgins</w:t>
      </w:r>
    </w:p>
    <w:p w14:paraId="2597A26C"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1/20 St Agnes Eve (casting of spells)</w:t>
      </w:r>
    </w:p>
    <w:p w14:paraId="453ED0F1"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1/25 Robert Burns Night (Burns night)</w:t>
      </w:r>
    </w:p>
    <w:p w14:paraId="15E280E0"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1/26 Australia Day</w:t>
      </w:r>
    </w:p>
    <w:p w14:paraId="2D76C441"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1/29 New Moon</w:t>
      </w:r>
    </w:p>
    <w:p w14:paraId="4053B1E7"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1/29 Chinese New Year</w:t>
      </w:r>
    </w:p>
    <w:p w14:paraId="65DCBEE9"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1/30 Hitler named Chancellor of Germany</w:t>
      </w:r>
    </w:p>
    <w:p w14:paraId="6094E23C"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rPr>
          <w:b/>
          <w:color w:val="000000"/>
        </w:rPr>
      </w:pPr>
    </w:p>
    <w:p w14:paraId="0751D7AB" w14:textId="77777777" w:rsid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rPr>
          <w:b/>
          <w:color w:val="000000"/>
        </w:rPr>
      </w:pPr>
    </w:p>
    <w:p w14:paraId="3B0E6463" w14:textId="77777777" w:rsid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rPr>
          <w:b/>
          <w:color w:val="000000"/>
        </w:rPr>
      </w:pPr>
    </w:p>
    <w:p w14:paraId="4AB7FFB9" w14:textId="69CB65D4"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rPr>
          <w:b/>
          <w:color w:val="000000"/>
        </w:rPr>
      </w:pPr>
      <w:r w:rsidRPr="00577262">
        <w:rPr>
          <w:b/>
          <w:color w:val="000000"/>
        </w:rPr>
        <w:lastRenderedPageBreak/>
        <w:t>February</w:t>
      </w:r>
    </w:p>
    <w:p w14:paraId="0FDA3394"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2/2 Vasant Panchami: Hindu: Worship of Saraswati goddess of knowledge ancestor worship</w:t>
      </w:r>
    </w:p>
    <w:p w14:paraId="40F9604D"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2/1-2/3 Mysteries of Persephone Groundhog/Imbolg day. A night requiring human sacrifice</w:t>
      </w:r>
    </w:p>
    <w:p w14:paraId="39F031E8"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2/1 - 2/2 Candlemas (Imbolc/Imbolg) Brigid’s Day/mother goddess (bride) (blood) animal or human sacrifice</w:t>
      </w:r>
    </w:p>
    <w:p w14:paraId="4EB75325"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2/12 Full Moon</w:t>
      </w:r>
    </w:p>
    <w:p w14:paraId="69FD7F51"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2/12 - 2/13 Tu </w:t>
      </w:r>
      <w:proofErr w:type="spellStart"/>
      <w:r w:rsidRPr="00577262">
        <w:rPr>
          <w:bCs/>
          <w:color w:val="000000"/>
        </w:rPr>
        <w:t>BiShvat</w:t>
      </w:r>
      <w:proofErr w:type="spellEnd"/>
    </w:p>
    <w:p w14:paraId="3D0A2E34"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2/12 Lincoln’s Birthday</w:t>
      </w:r>
    </w:p>
    <w:p w14:paraId="4A9B4A52"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2/14 Valentine Day encourages physical lust 13 days after Imbolc</w:t>
      </w:r>
    </w:p>
    <w:p w14:paraId="427F05EE"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2/15 Nirvana Day</w:t>
      </w:r>
    </w:p>
    <w:p w14:paraId="1E1342A5"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2/15 Lupercalia (she-wolf mother Romulus and Remus: honoring of Pan)</w:t>
      </w:r>
    </w:p>
    <w:p w14:paraId="63F07CD8"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2/17 Family Day (Alberta, British Columbia, New Brunswick, Ontario, Saskatchewan)</w:t>
      </w:r>
    </w:p>
    <w:p w14:paraId="1BF2608F"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2/17 Presidents' Day</w:t>
      </w:r>
    </w:p>
    <w:p w14:paraId="3C6F0B9E"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2/23 Feralia/Terminalia (Roman All Souls)</w:t>
      </w:r>
    </w:p>
    <w:p w14:paraId="0B1D72AF"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2/27 New Moon</w:t>
      </w:r>
    </w:p>
    <w:p w14:paraId="03C56597"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2/28 - 3/30 Ramadan</w:t>
      </w:r>
    </w:p>
    <w:p w14:paraId="66590C3B" w14:textId="1ADE9F4D" w:rsidR="00270AF8" w:rsidRPr="00577262" w:rsidRDefault="00577262" w:rsidP="00577262">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2/2</w:t>
      </w:r>
      <w:r>
        <w:rPr>
          <w:bCs/>
          <w:color w:val="000000"/>
        </w:rPr>
        <w:t>8</w:t>
      </w:r>
      <w:r w:rsidRPr="00577262">
        <w:rPr>
          <w:bCs/>
          <w:color w:val="000000"/>
        </w:rPr>
        <w:t xml:space="preserve"> Montsegur Day, persecution of the Cathars</w:t>
      </w:r>
    </w:p>
    <w:p w14:paraId="40BF8D99" w14:textId="0137252E" w:rsidR="00AA0097"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b/>
          <w:color w:val="000000"/>
        </w:rPr>
        <w:t>Articles</w:t>
      </w:r>
    </w:p>
    <w:p w14:paraId="796C7C1E" w14:textId="79F1D058" w:rsidR="00C51746"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color w:val="000000"/>
        </w:rPr>
        <w:fldChar w:fldCharType="begin"/>
      </w:r>
      <w:r>
        <w:rPr>
          <w:color w:val="000000"/>
        </w:rPr>
        <w:instrText xml:space="preserve"> ADVANCE \u 5</w:instrText>
      </w:r>
      <w:r>
        <w:rPr>
          <w:color w:val="000000"/>
        </w:rPr>
        <w:fldChar w:fldCharType="end"/>
      </w:r>
      <w:r>
        <w:rPr>
          <w:color w:val="000000"/>
        </w:rPr>
        <w:t>(Please note, these articles may contain violence or triggering informatio</w:t>
      </w:r>
      <w:r w:rsidR="00C51746">
        <w:rPr>
          <w:color w:val="000000"/>
        </w:rPr>
        <w:t>n)</w:t>
      </w:r>
    </w:p>
    <w:p w14:paraId="752F84A8" w14:textId="3BCFB092"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577262">
        <w:rPr>
          <w:b/>
          <w:color w:val="000000"/>
        </w:rPr>
        <w:t xml:space="preserve">Lawmakers working to introduce bill giving ritualistic abusers more time in prison </w:t>
      </w:r>
      <w:r w:rsidRPr="00577262">
        <w:rPr>
          <w:bCs/>
          <w:color w:val="000000"/>
        </w:rPr>
        <w:t xml:space="preserve">by Paul Nelson, </w:t>
      </w:r>
      <w:proofErr w:type="spellStart"/>
      <w:r w:rsidRPr="00577262">
        <w:rPr>
          <w:bCs/>
          <w:color w:val="000000"/>
        </w:rPr>
        <w:t>KUTVWed</w:t>
      </w:r>
      <w:proofErr w:type="spellEnd"/>
      <w:r w:rsidRPr="00577262">
        <w:rPr>
          <w:bCs/>
          <w:color w:val="000000"/>
        </w:rPr>
        <w:t>, November 20th</w:t>
      </w:r>
      <w:proofErr w:type="gramStart"/>
      <w:r w:rsidRPr="00577262">
        <w:rPr>
          <w:bCs/>
          <w:color w:val="000000"/>
        </w:rPr>
        <w:t xml:space="preserve"> </w:t>
      </w:r>
      <w:r w:rsidR="00462891" w:rsidRPr="00577262">
        <w:rPr>
          <w:bCs/>
          <w:color w:val="000000"/>
        </w:rPr>
        <w:t>2024</w:t>
      </w:r>
      <w:proofErr w:type="gramEnd"/>
      <w:r w:rsidR="00462891" w:rsidRPr="00577262">
        <w:rPr>
          <w:bCs/>
          <w:color w:val="000000"/>
        </w:rPr>
        <w:t xml:space="preserve"> Lawmakers</w:t>
      </w:r>
      <w:r w:rsidRPr="00577262">
        <w:rPr>
          <w:bCs/>
          <w:color w:val="000000"/>
        </w:rPr>
        <w:t xml:space="preserve"> are getting closer to introducing a bill that could give convicted abusers — especially ritualistic abusers — more time in prison.  SALT LAKE CITY (KUTV) — Lawmakers are getting closer to introducing a bill that could give convicted abusers — especially ritualistic abusers — more time in prison.  Child abuse prevention advocates call ritualistic child abuse an “evil practice,” and one that happens in Utah far more often than people may think. On Capitol Hill Wednesday, lawmakers talked about a bill that could give convicted abusers more time in prison.  https://kjzz.com/news/local/lawmakers-working-to-introduce-bill-giving-ritualistic-abusers-more-time-in-prison</w:t>
      </w:r>
    </w:p>
    <w:p w14:paraId="681D9F2C" w14:textId="5B6E277D"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577262">
        <w:rPr>
          <w:b/>
          <w:color w:val="000000"/>
        </w:rPr>
        <w:t>New bill proposed for Utah to heighten punishment for child torture</w:t>
      </w:r>
      <w:r w:rsidRPr="00577262">
        <w:rPr>
          <w:bCs/>
          <w:color w:val="000000"/>
        </w:rPr>
        <w:t xml:space="preserve"> by Paul Nelson, </w:t>
      </w:r>
      <w:proofErr w:type="spellStart"/>
      <w:r w:rsidRPr="00577262">
        <w:rPr>
          <w:bCs/>
          <w:color w:val="000000"/>
        </w:rPr>
        <w:t>KUTVWed</w:t>
      </w:r>
      <w:proofErr w:type="spellEnd"/>
      <w:r w:rsidRPr="00577262">
        <w:rPr>
          <w:bCs/>
          <w:color w:val="000000"/>
        </w:rPr>
        <w:t>, November 13th</w:t>
      </w:r>
      <w:r w:rsidR="00462891" w:rsidRPr="00577262">
        <w:rPr>
          <w:bCs/>
          <w:color w:val="000000"/>
        </w:rPr>
        <w:t xml:space="preserve">, </w:t>
      </w:r>
      <w:proofErr w:type="gramStart"/>
      <w:r w:rsidR="00462891" w:rsidRPr="00577262">
        <w:rPr>
          <w:bCs/>
          <w:color w:val="000000"/>
        </w:rPr>
        <w:t>2024</w:t>
      </w:r>
      <w:proofErr w:type="gramEnd"/>
      <w:r w:rsidRPr="00577262">
        <w:rPr>
          <w:bCs/>
          <w:color w:val="000000"/>
        </w:rPr>
        <w:t xml:space="preserve"> SALT LAKE CITY (KUTV) — Prosecutors and lawmakers in Utah have said they were stunned to learn there was essentially no law against child torture in the state, adding that two high-profile abuse cases in Utah convinced them that needs to change.  If a new bill passes, it </w:t>
      </w:r>
      <w:proofErr w:type="gramStart"/>
      <w:r w:rsidRPr="00577262">
        <w:rPr>
          <w:bCs/>
          <w:color w:val="000000"/>
        </w:rPr>
        <w:t>would</w:t>
      </w:r>
      <w:proofErr w:type="gramEnd"/>
      <w:r w:rsidRPr="00577262">
        <w:rPr>
          <w:bCs/>
          <w:color w:val="000000"/>
        </w:rPr>
        <w:t xml:space="preserve"> give serious prison time to anyone convicted of torturing a child....   Dr. Antoinette Laskey, Primary Children’s Hospital’s Child Abuse Medical Director, said, “Child torture cases are cases that often involve multiple different kinds of child abuse over an extended </w:t>
      </w:r>
      <w:proofErr w:type="gramStart"/>
      <w:r w:rsidRPr="00577262">
        <w:rPr>
          <w:bCs/>
          <w:color w:val="000000"/>
        </w:rPr>
        <w:t>period of time</w:t>
      </w:r>
      <w:proofErr w:type="gramEnd"/>
      <w:r w:rsidRPr="00577262">
        <w:rPr>
          <w:bCs/>
          <w:color w:val="000000"/>
        </w:rPr>
        <w:t>. They can include physical abuse, confinement, starvation and severe psychological abuse</w:t>
      </w:r>
      <w:proofErr w:type="gramStart"/>
      <w:r w:rsidRPr="00577262">
        <w:rPr>
          <w:bCs/>
          <w:color w:val="000000"/>
        </w:rPr>
        <w:t>.”...</w:t>
      </w:r>
      <w:proofErr w:type="gramEnd"/>
      <w:r w:rsidRPr="00577262">
        <w:rPr>
          <w:bCs/>
          <w:color w:val="000000"/>
        </w:rPr>
        <w:t xml:space="preserve">  Kevin Franke, Ruby Franke’s former husband, supports the bill, believing child welfare laws need a major overhaul in Utah.  He said, “The child welfare laws that we have in this state, right now, tend to strongly protect parents, parents’ privacy and parents’ rights as opposed to children, children’s rights, children’s protections, children’s safety and well-being</w:t>
      </w:r>
      <w:proofErr w:type="gramStart"/>
      <w:r w:rsidRPr="00577262">
        <w:rPr>
          <w:bCs/>
          <w:color w:val="000000"/>
        </w:rPr>
        <w:t>.”...</w:t>
      </w:r>
      <w:proofErr w:type="gramEnd"/>
      <w:r w:rsidRPr="00577262">
        <w:rPr>
          <w:bCs/>
          <w:color w:val="000000"/>
        </w:rPr>
        <w:t>.  https://kutv.com/news/2news-investigates/new-bill-proposed-for-utah-to-heighten-punishment-for-child-torture#</w:t>
      </w:r>
    </w:p>
    <w:p w14:paraId="3D153BF5" w14:textId="77777777" w:rsid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7C1F91CA" w14:textId="77777777" w:rsid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43E4A2D9" w14:textId="77777777" w:rsidR="004966B5" w:rsidRDefault="004966B5"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17F1376A" w14:textId="72A9EE15"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Pr>
          <w:b/>
          <w:color w:val="000000"/>
        </w:rPr>
        <w:lastRenderedPageBreak/>
        <w:t>C</w:t>
      </w:r>
      <w:r w:rsidRPr="00577262">
        <w:rPr>
          <w:b/>
          <w:color w:val="000000"/>
        </w:rPr>
        <w:t>IA Behavior Control Experiments Focus of New Scholarly Collection</w:t>
      </w:r>
    </w:p>
    <w:p w14:paraId="1BE7A00C"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National Security Archive Publishes Key Records on Infamous MKULTRA Program    Agency Sought Drugs and Behavior Control Techniques to Use in “Special Interrogations” and Offensive Operations</w:t>
      </w:r>
    </w:p>
    <w:p w14:paraId="7069AE3D" w14:textId="77777777" w:rsid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Sidney Gottlieb’s CIA Personnel File, 1983 Deposition Testimony, Among Newly Available Documents</w:t>
      </w:r>
      <w:r>
        <w:rPr>
          <w:bCs/>
          <w:color w:val="000000"/>
        </w:rPr>
        <w:t xml:space="preserve"> </w:t>
      </w:r>
      <w:r w:rsidRPr="00577262">
        <w:rPr>
          <w:bCs/>
          <w:color w:val="000000"/>
        </w:rPr>
        <w:t xml:space="preserve">Washington, D.C., December 23, 2024 </w:t>
      </w:r>
    </w:p>
    <w:p w14:paraId="560A323D" w14:textId="77777777" w:rsid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p>
    <w:p w14:paraId="61FC92C1" w14:textId="19363356"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Today, the National Security Archive and ProQuest (part of Clarivate) celebrate the publication of a new scholarly document collection many years in the making on the shocking secret history of the CIA’s mind control research programs. The new collection, CIA and the Behavioral Sciences: Mind Control, Drug Experiments and MKULTRA, brings together more than 1,200 essential records on one of the most infamous and abusive programs in CIA history.</w:t>
      </w:r>
    </w:p>
    <w:p w14:paraId="0580299B" w14:textId="213BC74F"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Under code names that included MKULTRA, BLUEBIRD and ARTICHOKE, the CIA conducted terrifying experiments using drugs, hypnosis, isolation, sensory deprivation, and other extreme techniques on human subjects, often U.S. citizens, who frequently had no idea what was being done to them or that they were part of a CIA test.</w:t>
      </w:r>
    </w:p>
    <w:p w14:paraId="4A65303E" w14:textId="77777777" w:rsid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p>
    <w:p w14:paraId="20C8C680" w14:textId="0D59D5A1"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Today’s announcement comes 50 years after a New York Times investigation by Seymour Hersh touched off probes that would bring MKULTRA abuses to light. The new collection also comes 70 years since U.S. pharmaceutical giant Eli Lilly &amp; Company first developed a process to streamline the manufacture of LSD in late 1954, becoming the CIA’s chief supplier of the newly discovered psychoactive chemical central to many of the Agency’s behavior control efforts.</w:t>
      </w:r>
    </w:p>
    <w:p w14:paraId="5173CFE6"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Highlights of the new MKULTRA collection include:</w:t>
      </w:r>
    </w:p>
    <w:p w14:paraId="62FB9B9F"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    A DCI-approved plan in 1950 for the establishment of “interrogation teams” that would “utilize the polygraph, drugs, and hypnotism to attain the greatest results in interrogation techniques.” (Document 2)</w:t>
      </w:r>
    </w:p>
    <w:p w14:paraId="698E0045"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    A 1951 memo that captures a meeting between CIA and foreign intelligence officials about mind control research and their shared interest in the concept of individual mind control. (Document 3)</w:t>
      </w:r>
    </w:p>
    <w:p w14:paraId="07AD4B49"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    A 1952 entry from the daily calendar of George White, a federal narcotics agent who ran a safehouse where the CIA tested drugs like LSD and performed other experiments on unwitting Americans. (Document 5)</w:t>
      </w:r>
    </w:p>
    <w:p w14:paraId="1E2DD86F"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    A 1952 report on the “successful” use of ARTICHOKE interrogation methods that combined the use of “narcosis” and “hypnosis” to induce regression and later amnesia on “Russian agents suspected of being doubled.” (Document 6)</w:t>
      </w:r>
    </w:p>
    <w:p w14:paraId="5FD4D48B"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    A 1956 memo in which MKULTRA chief Sidney Gottlieb signs off a project that would “evaluate the effects of large doses of LSD-25 in normal human volunteers” on federal prisoners in Atlanta. (Document 13)</w:t>
      </w:r>
    </w:p>
    <w:p w14:paraId="02EAB782"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    The 1963 report from the CIA’s inspector general, which led CIA leadership to reexamine the use of unwitting Americans in their covert drug testing program. (Document 16)</w:t>
      </w:r>
    </w:p>
    <w:p w14:paraId="018EB5FF"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    The 1983 deposition of MKULTRA chief Sidney Gottlieb in a civil case brought by Velma “Val” </w:t>
      </w:r>
      <w:proofErr w:type="spellStart"/>
      <w:r w:rsidRPr="00577262">
        <w:rPr>
          <w:bCs/>
          <w:color w:val="000000"/>
        </w:rPr>
        <w:t>Orlikow</w:t>
      </w:r>
      <w:proofErr w:type="spellEnd"/>
      <w:r w:rsidRPr="00577262">
        <w:rPr>
          <w:bCs/>
          <w:color w:val="000000"/>
        </w:rPr>
        <w:t>, a victim of CIA-sponsored projects conducted by Dr. Ewen Cameron at the Allan Memorial Institute in Montreal. (Document 20)</w:t>
      </w:r>
    </w:p>
    <w:p w14:paraId="5AE89ADB"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https://nsarchive.gwu.edu/briefing-book/dnsa-intelligence/2024-12-23/cia-behavior-control-experiments-focus-new-scholarly</w:t>
      </w:r>
    </w:p>
    <w:p w14:paraId="20175D8A" w14:textId="77777777" w:rsid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4071CB6C" w14:textId="77777777" w:rsid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423CCC32" w14:textId="3B6C2FC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577262">
        <w:rPr>
          <w:b/>
          <w:color w:val="000000"/>
        </w:rPr>
        <w:lastRenderedPageBreak/>
        <w:t>Digital National Security Archive (DNSA): CIA and the Behavioral Sciences: Mind Control, Drug Experiments and MKULTRA</w:t>
      </w:r>
    </w:p>
    <w:p w14:paraId="31727ECB"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577262">
        <w:rPr>
          <w:bCs/>
          <w:color w:val="000000"/>
        </w:rPr>
        <w:t xml:space="preserve">This collection explores the Central Intelligence Agency’s foray into behavioral and mind control experiments in the 1950s and 1960s. </w:t>
      </w:r>
      <w:proofErr w:type="gramStart"/>
      <w:r w:rsidRPr="00577262">
        <w:rPr>
          <w:bCs/>
          <w:color w:val="000000"/>
        </w:rPr>
        <w:t>Most commonly known</w:t>
      </w:r>
      <w:proofErr w:type="gramEnd"/>
      <w:r w:rsidRPr="00577262">
        <w:rPr>
          <w:bCs/>
          <w:color w:val="000000"/>
        </w:rPr>
        <w:t xml:space="preserve"> as Project MKULTRA, which refers to the research carried out by the CIA and affiliated institutions between 1953-1963, this codename came to be used as an umbrella term for an array of scientific, psychological, and military endeavors that began well before the official start of MKULTRA in 1953 and that continued in the years after the project officially ended. In this collection, researchers will find many documents relating to MKULTRA as well as its predecessors, Project BLUEBIRD and Project ARTICHOKE, and its various sister projects and successors, including MKNAOMI, MKDELTA and MKSEARCH. This collection also contains records relating to investigations into the CIA’s mind control program, both by the Agency itself and Congress, during the mid to late 1970s. The set has been carefully curated to highlight the clearest, most substantive documents available on MKULTRA and to focus on those records that provide insight into the scope and purpose of the Agency’s mind control program.</w:t>
      </w:r>
    </w:p>
    <w:p w14:paraId="1077096A"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577262">
        <w:rPr>
          <w:bCs/>
          <w:color w:val="000000"/>
        </w:rPr>
        <w:t xml:space="preserve">Most of the documents were donated to the National Security Archive by John Marks, the author of The Search for the Manchurian Candidate, a book widely considered to be the most authoritative recounting of the CIA’s involvement in behavior and mind control experiments. They consist primarily of CIA records Marks obtained through the Freedom of Information Act. Another source for the collection </w:t>
      </w:r>
      <w:proofErr w:type="gramStart"/>
      <w:r w:rsidRPr="00577262">
        <w:rPr>
          <w:bCs/>
          <w:color w:val="000000"/>
        </w:rPr>
        <w:t>are</w:t>
      </w:r>
      <w:proofErr w:type="gramEnd"/>
      <w:r w:rsidRPr="00577262">
        <w:rPr>
          <w:bCs/>
          <w:color w:val="000000"/>
        </w:rPr>
        <w:t xml:space="preserve"> documents that the CIA released to the family of Frank Olson, an Army biochemist who died in 1953 after he was secretly administered LSD by a CIA employee and then fell from a 10th-story window. Congressional hearings and testimony and the CIA’s reading room were also researched to supplement the collection.</w:t>
      </w:r>
      <w:r w:rsidRPr="00577262">
        <w:rPr>
          <w:b/>
          <w:color w:val="000000"/>
        </w:rPr>
        <w:t xml:space="preserve">  </w:t>
      </w:r>
      <w:r w:rsidRPr="00577262">
        <w:rPr>
          <w:bCs/>
          <w:color w:val="000000"/>
        </w:rPr>
        <w:t>https://proquest.libguides.com/dnsa/64</w:t>
      </w:r>
    </w:p>
    <w:p w14:paraId="5E8A8FA6" w14:textId="202F6BE6"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577262">
        <w:rPr>
          <w:b/>
          <w:color w:val="000000"/>
        </w:rPr>
        <w:t xml:space="preserve">CIA’s 1963 KUBARK interrogation </w:t>
      </w:r>
      <w:proofErr w:type="gramStart"/>
      <w:r w:rsidRPr="00577262">
        <w:rPr>
          <w:b/>
          <w:color w:val="000000"/>
        </w:rPr>
        <w:t xml:space="preserve">manual </w:t>
      </w:r>
      <w:r>
        <w:rPr>
          <w:b/>
          <w:color w:val="000000"/>
        </w:rPr>
        <w:t xml:space="preserve"> </w:t>
      </w:r>
      <w:r w:rsidRPr="00577262">
        <w:rPr>
          <w:bCs/>
          <w:color w:val="000000"/>
        </w:rPr>
        <w:t>https://nsarchive2.gwu.edu/NSAEBB/NSAEBB27/docs/doc01.pdf</w:t>
      </w:r>
      <w:proofErr w:type="gramEnd"/>
    </w:p>
    <w:p w14:paraId="1C71456B" w14:textId="2E194AFE"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577262">
        <w:rPr>
          <w:b/>
          <w:color w:val="000000"/>
        </w:rPr>
        <w:t xml:space="preserve">Deposition of Sidney Gottlieb, PhD, in Civil Action No. 80-3163, Mrs. David </w:t>
      </w:r>
      <w:proofErr w:type="spellStart"/>
      <w:r w:rsidRPr="00577262">
        <w:rPr>
          <w:b/>
          <w:color w:val="000000"/>
        </w:rPr>
        <w:t>Orlikow</w:t>
      </w:r>
      <w:proofErr w:type="spellEnd"/>
      <w:r w:rsidRPr="00577262">
        <w:rPr>
          <w:b/>
          <w:color w:val="000000"/>
        </w:rPr>
        <w:t xml:space="preserve">, et al., Plaintiffs, vs. United States of America, Defendant, May 17, 1983, 174 pp.   </w:t>
      </w:r>
      <w:proofErr w:type="gramStart"/>
      <w:r w:rsidRPr="00577262">
        <w:rPr>
          <w:b/>
          <w:color w:val="000000"/>
        </w:rPr>
        <w:t>Date  May</w:t>
      </w:r>
      <w:proofErr w:type="gramEnd"/>
      <w:r w:rsidRPr="00577262">
        <w:rPr>
          <w:b/>
          <w:color w:val="000000"/>
        </w:rPr>
        <w:t xml:space="preserve"> 17, 1983</w:t>
      </w:r>
      <w:r>
        <w:rPr>
          <w:b/>
          <w:color w:val="000000"/>
        </w:rPr>
        <w:t xml:space="preserve"> </w:t>
      </w:r>
      <w:r w:rsidRPr="00577262">
        <w:rPr>
          <w:bCs/>
          <w:color w:val="000000"/>
        </w:rPr>
        <w:t>https://nsarchive.gwu.edu/document/32736-document-20-deposition-sidney-gottlieb-phd-civil-action-no-80-3163-mrs-david-orlikow</w:t>
      </w:r>
    </w:p>
    <w:p w14:paraId="6D2BE321" w14:textId="6EAE76D6"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
          <w:color w:val="000000"/>
        </w:rPr>
        <w:t xml:space="preserve">Notorious daycare </w:t>
      </w:r>
      <w:proofErr w:type="spellStart"/>
      <w:r w:rsidRPr="00577262">
        <w:rPr>
          <w:b/>
          <w:color w:val="000000"/>
        </w:rPr>
        <w:t>paedophile</w:t>
      </w:r>
      <w:proofErr w:type="spellEnd"/>
      <w:r w:rsidRPr="00577262">
        <w:rPr>
          <w:b/>
          <w:color w:val="000000"/>
        </w:rPr>
        <w:t xml:space="preserve"> Ashley Paul Griffith sentenced to life in prison for abusing children in Australia and Italy</w:t>
      </w:r>
      <w:r w:rsidRPr="00577262">
        <w:rPr>
          <w:bCs/>
          <w:color w:val="000000"/>
        </w:rPr>
        <w:t xml:space="preserve">   </w:t>
      </w:r>
      <w:proofErr w:type="gramStart"/>
      <w:r w:rsidRPr="00577262">
        <w:rPr>
          <w:bCs/>
          <w:color w:val="000000"/>
        </w:rPr>
        <w:t>By</w:t>
      </w:r>
      <w:proofErr w:type="gramEnd"/>
      <w:r w:rsidRPr="00577262">
        <w:rPr>
          <w:bCs/>
          <w:color w:val="000000"/>
        </w:rPr>
        <w:t xml:space="preserve"> Eden Gillespie 11/29/2024 One of Australia's most notorious </w:t>
      </w:r>
      <w:proofErr w:type="spellStart"/>
      <w:r w:rsidRPr="00577262">
        <w:rPr>
          <w:bCs/>
          <w:color w:val="000000"/>
        </w:rPr>
        <w:t>paedophiles</w:t>
      </w:r>
      <w:proofErr w:type="spellEnd"/>
      <w:r w:rsidRPr="00577262">
        <w:rPr>
          <w:bCs/>
          <w:color w:val="000000"/>
        </w:rPr>
        <w:t xml:space="preserve"> has been sentenced to life in prison after confessing to raping and abusing scores of children in daycare </w:t>
      </w:r>
      <w:proofErr w:type="spellStart"/>
      <w:r w:rsidRPr="00577262">
        <w:rPr>
          <w:bCs/>
          <w:color w:val="000000"/>
        </w:rPr>
        <w:t>centres</w:t>
      </w:r>
      <w:proofErr w:type="spellEnd"/>
      <w:r w:rsidRPr="00577262">
        <w:rPr>
          <w:bCs/>
          <w:color w:val="000000"/>
        </w:rPr>
        <w:t xml:space="preserve"> in Australia and overseas.</w:t>
      </w:r>
    </w:p>
    <w:p w14:paraId="47B5582F"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Former childcare worker Ashley Paul Griffith pleaded guilty in September to more than 300 charges against 69 children in early learning </w:t>
      </w:r>
      <w:proofErr w:type="spellStart"/>
      <w:r w:rsidRPr="00577262">
        <w:rPr>
          <w:bCs/>
          <w:color w:val="000000"/>
        </w:rPr>
        <w:t>centres</w:t>
      </w:r>
      <w:proofErr w:type="spellEnd"/>
      <w:r w:rsidRPr="00577262">
        <w:rPr>
          <w:bCs/>
          <w:color w:val="000000"/>
        </w:rPr>
        <w:t xml:space="preserve"> in Brisbane and Italy over almost two decades....</w:t>
      </w:r>
    </w:p>
    <w:p w14:paraId="1304CBD5"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Griffith was initially charged with more than 1,000 offences by the AFP in 2022 after they found thousands of photographs and videos related to his abuse on the dark web.</w:t>
      </w:r>
    </w:p>
    <w:p w14:paraId="3A0C6C2B"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 xml:space="preserve">Hundreds of charges were later dropped. </w:t>
      </w:r>
      <w:proofErr w:type="gramStart"/>
      <w:r w:rsidRPr="00577262">
        <w:rPr>
          <w:bCs/>
          <w:color w:val="000000"/>
        </w:rPr>
        <w:t>The 307</w:t>
      </w:r>
      <w:proofErr w:type="gramEnd"/>
      <w:r w:rsidRPr="00577262">
        <w:rPr>
          <w:bCs/>
          <w:color w:val="000000"/>
        </w:rPr>
        <w:t xml:space="preserve"> offences against 69 children occurred between 2003 and 2022.</w:t>
      </w:r>
    </w:p>
    <w:p w14:paraId="099E7388"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They include 190 counts of indecent treatment, 28 counts of rape, 67 counts of making child exploitation material, four counts of producing child abuse material outside of Australia, and 15 counts of repeated sexual conduct with a child.</w:t>
      </w:r>
    </w:p>
    <w:p w14:paraId="1EC2EDF1" w14:textId="77777777"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577262">
        <w:rPr>
          <w:bCs/>
          <w:color w:val="000000"/>
        </w:rPr>
        <w:t>https://www.abc.net.au/news/2024-11-29/daycare-paedophile-ashley-paul-griffith-sentencing/104663114</w:t>
      </w:r>
    </w:p>
    <w:p w14:paraId="19E197E2" w14:textId="02139A42"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577262">
        <w:rPr>
          <w:b/>
          <w:color w:val="000000"/>
        </w:rPr>
        <w:lastRenderedPageBreak/>
        <w:t xml:space="preserve">Here's what you need to know about the </w:t>
      </w:r>
      <w:proofErr w:type="spellStart"/>
      <w:r w:rsidRPr="00577262">
        <w:rPr>
          <w:b/>
          <w:color w:val="000000"/>
        </w:rPr>
        <w:t>Pelicot</w:t>
      </w:r>
      <w:proofErr w:type="spellEnd"/>
      <w:r w:rsidRPr="00577262">
        <w:rPr>
          <w:b/>
          <w:color w:val="000000"/>
        </w:rPr>
        <w:t xml:space="preserve"> trial </w:t>
      </w:r>
      <w:r w:rsidRPr="00577262">
        <w:rPr>
          <w:bCs/>
          <w:color w:val="000000"/>
        </w:rPr>
        <w:t xml:space="preserve">Paul Kirby BBC 12/19/2024 Judges in the French city of Avignon have sentenced Dominique </w:t>
      </w:r>
      <w:proofErr w:type="spellStart"/>
      <w:r w:rsidRPr="00577262">
        <w:rPr>
          <w:bCs/>
          <w:color w:val="000000"/>
        </w:rPr>
        <w:t>Pelicot</w:t>
      </w:r>
      <w:proofErr w:type="spellEnd"/>
      <w:r w:rsidRPr="00577262">
        <w:rPr>
          <w:bCs/>
          <w:color w:val="000000"/>
        </w:rPr>
        <w:t xml:space="preserve"> to 20 years in prison for aggravated rape after he drugged and abused his then wife, Gisèle </w:t>
      </w:r>
      <w:proofErr w:type="spellStart"/>
      <w:r w:rsidRPr="00577262">
        <w:rPr>
          <w:bCs/>
          <w:color w:val="000000"/>
        </w:rPr>
        <w:t>Pelicot</w:t>
      </w:r>
      <w:proofErr w:type="spellEnd"/>
      <w:r w:rsidRPr="00577262">
        <w:rPr>
          <w:bCs/>
          <w:color w:val="000000"/>
        </w:rPr>
        <w:t>, and invited dozens of strangers to rape her. Dominique stood accused alongside 50 other men. Of the 50 co-defendants found guilty, 46 were found guilty of rape, two guilty of attempted rape, and two guilty of sexual assault.</w:t>
      </w:r>
      <w:r>
        <w:rPr>
          <w:bCs/>
          <w:color w:val="000000"/>
        </w:rPr>
        <w:t xml:space="preserve">  </w:t>
      </w:r>
      <w:r w:rsidRPr="00577262">
        <w:rPr>
          <w:bCs/>
          <w:color w:val="000000"/>
        </w:rPr>
        <w:t xml:space="preserve">For almost a decade, Gisèle </w:t>
      </w:r>
      <w:proofErr w:type="spellStart"/>
      <w:r w:rsidRPr="00577262">
        <w:rPr>
          <w:bCs/>
          <w:color w:val="000000"/>
        </w:rPr>
        <w:t>Pelicot</w:t>
      </w:r>
      <w:proofErr w:type="spellEnd"/>
      <w:r w:rsidRPr="00577262">
        <w:rPr>
          <w:bCs/>
          <w:color w:val="000000"/>
        </w:rPr>
        <w:t xml:space="preserve"> was unknowingly given sedatives by her ex-husband, who has admitted to raping her and inviting men he had recruited online to have sex with her in her bed at home while she was unconscious and unaware.  Although Dominique </w:t>
      </w:r>
      <w:proofErr w:type="spellStart"/>
      <w:r w:rsidRPr="00577262">
        <w:rPr>
          <w:bCs/>
          <w:color w:val="000000"/>
        </w:rPr>
        <w:t>Pelicot</w:t>
      </w:r>
      <w:proofErr w:type="spellEnd"/>
      <w:r w:rsidRPr="00577262">
        <w:rPr>
          <w:bCs/>
          <w:color w:val="000000"/>
        </w:rPr>
        <w:t xml:space="preserve"> admitted the charges against him, most of the other men on trial denied what they did was rape....</w:t>
      </w:r>
    </w:p>
    <w:p w14:paraId="6F1C79AE" w14:textId="1A322A19"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577262">
        <w:rPr>
          <w:bCs/>
          <w:color w:val="000000"/>
        </w:rPr>
        <w:t xml:space="preserve">From 2011 to 2020, Dominique </w:t>
      </w:r>
      <w:proofErr w:type="spellStart"/>
      <w:r w:rsidRPr="00577262">
        <w:rPr>
          <w:bCs/>
          <w:color w:val="000000"/>
        </w:rPr>
        <w:t>Pelicot</w:t>
      </w:r>
      <w:proofErr w:type="spellEnd"/>
      <w:r w:rsidRPr="00577262">
        <w:rPr>
          <w:bCs/>
          <w:color w:val="000000"/>
        </w:rPr>
        <w:t xml:space="preserve"> plied his wife with </w:t>
      </w:r>
      <w:proofErr w:type="spellStart"/>
      <w:r w:rsidRPr="00577262">
        <w:rPr>
          <w:bCs/>
          <w:color w:val="000000"/>
        </w:rPr>
        <w:t>tranquilising</w:t>
      </w:r>
      <w:proofErr w:type="spellEnd"/>
      <w:r w:rsidRPr="00577262">
        <w:rPr>
          <w:bCs/>
          <w:color w:val="000000"/>
        </w:rPr>
        <w:t xml:space="preserve"> drugs and sleeping pills without her knowledge, crushed them into powder and added them to her food and drink. Gisèle </w:t>
      </w:r>
      <w:proofErr w:type="spellStart"/>
      <w:r w:rsidRPr="00577262">
        <w:rPr>
          <w:bCs/>
          <w:color w:val="000000"/>
        </w:rPr>
        <w:t>Pelicot</w:t>
      </w:r>
      <w:proofErr w:type="spellEnd"/>
      <w:r w:rsidRPr="00577262">
        <w:rPr>
          <w:bCs/>
          <w:color w:val="000000"/>
        </w:rPr>
        <w:t xml:space="preserve"> suffered memory loss and blackouts because of the </w:t>
      </w:r>
      <w:proofErr w:type="gramStart"/>
      <w:r w:rsidRPr="00577262">
        <w:rPr>
          <w:bCs/>
          <w:color w:val="000000"/>
        </w:rPr>
        <w:t>drugs</w:t>
      </w:r>
      <w:proofErr w:type="gramEnd"/>
      <w:r w:rsidRPr="00577262">
        <w:rPr>
          <w:bCs/>
          <w:color w:val="000000"/>
        </w:rPr>
        <w:t xml:space="preserve"> and she has spoken of 10 years of her life that have been lost.  He was eventually caught because a security guard reported him to police for taking photographs under women's skirts in a supermarket....</w:t>
      </w:r>
      <w:r>
        <w:rPr>
          <w:bCs/>
          <w:color w:val="000000"/>
        </w:rPr>
        <w:t xml:space="preserve">   </w:t>
      </w:r>
      <w:r w:rsidRPr="00577262">
        <w:rPr>
          <w:bCs/>
          <w:color w:val="000000"/>
        </w:rPr>
        <w:t xml:space="preserve">Gisèle </w:t>
      </w:r>
      <w:proofErr w:type="spellStart"/>
      <w:r w:rsidRPr="00577262">
        <w:rPr>
          <w:bCs/>
          <w:color w:val="000000"/>
        </w:rPr>
        <w:t>Pelicot</w:t>
      </w:r>
      <w:proofErr w:type="spellEnd"/>
      <w:r w:rsidRPr="00577262">
        <w:rPr>
          <w:bCs/>
          <w:color w:val="000000"/>
        </w:rPr>
        <w:t xml:space="preserve"> </w:t>
      </w:r>
      <w:proofErr w:type="gramStart"/>
      <w:r w:rsidRPr="00577262">
        <w:rPr>
          <w:bCs/>
          <w:color w:val="000000"/>
        </w:rPr>
        <w:t>has attended</w:t>
      </w:r>
      <w:proofErr w:type="gramEnd"/>
      <w:r w:rsidRPr="00577262">
        <w:rPr>
          <w:bCs/>
          <w:color w:val="000000"/>
        </w:rPr>
        <w:t xml:space="preserve"> almost every day of the trial, appearing at the court in her sunglasses just before nine o'clock. Her decision to waive her anonymity is highly unusual, but she has stood firm at every moment. "I want all women who have been raped to say: Madame </w:t>
      </w:r>
      <w:proofErr w:type="spellStart"/>
      <w:r w:rsidRPr="00577262">
        <w:rPr>
          <w:bCs/>
          <w:color w:val="000000"/>
        </w:rPr>
        <w:t>Pelicot</w:t>
      </w:r>
      <w:proofErr w:type="spellEnd"/>
      <w:r w:rsidRPr="00577262">
        <w:rPr>
          <w:bCs/>
          <w:color w:val="000000"/>
        </w:rPr>
        <w:t xml:space="preserve"> did it, I can too.".... https://www.bbc.com/news/articles/c390d8nd4n4o</w:t>
      </w:r>
    </w:p>
    <w:p w14:paraId="47861AB2" w14:textId="205C7E02"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577262">
        <w:rPr>
          <w:b/>
          <w:color w:val="000000"/>
        </w:rPr>
        <w:t xml:space="preserve">Paris Hilton-backed child abuse bill headed to Biden's desk for </w:t>
      </w:r>
      <w:proofErr w:type="gramStart"/>
      <w:r w:rsidRPr="00577262">
        <w:rPr>
          <w:b/>
          <w:color w:val="000000"/>
        </w:rPr>
        <w:t>signature  The</w:t>
      </w:r>
      <w:proofErr w:type="gramEnd"/>
      <w:r w:rsidRPr="00577262">
        <w:rPr>
          <w:b/>
          <w:color w:val="000000"/>
        </w:rPr>
        <w:t xml:space="preserve"> measure requires more federal oversight of the 'troubled teen' industry.  </w:t>
      </w:r>
      <w:r w:rsidRPr="00577262">
        <w:rPr>
          <w:bCs/>
          <w:color w:val="000000"/>
        </w:rPr>
        <w:t xml:space="preserve">By Isabella Murray December 18, </w:t>
      </w:r>
      <w:proofErr w:type="gramStart"/>
      <w:r w:rsidRPr="00577262">
        <w:rPr>
          <w:bCs/>
          <w:color w:val="000000"/>
        </w:rPr>
        <w:t>2024</w:t>
      </w:r>
      <w:proofErr w:type="gramEnd"/>
      <w:r w:rsidR="006C58AC">
        <w:rPr>
          <w:bCs/>
          <w:color w:val="000000"/>
        </w:rPr>
        <w:t xml:space="preserve">   </w:t>
      </w:r>
      <w:r w:rsidRPr="00577262">
        <w:rPr>
          <w:bCs/>
          <w:color w:val="000000"/>
        </w:rPr>
        <w:t>The House passed the Paris Hilton-championed Stop Institutionalized Child Abuse bill on Wednesday, a sweet victory for the celebrity hotel heiress after the nearly three years she's spent lobbying politicians in Washington on the issue of reform in the "troubled teen" industry.</w:t>
      </w:r>
      <w:r>
        <w:rPr>
          <w:bCs/>
          <w:color w:val="000000"/>
        </w:rPr>
        <w:t xml:space="preserve"> </w:t>
      </w:r>
      <w:r w:rsidRPr="00577262">
        <w:rPr>
          <w:bCs/>
          <w:color w:val="000000"/>
        </w:rPr>
        <w:t>The measure that would require more federal oversight into these facilities for troubled minors passed by a vote of 373-33</w:t>
      </w:r>
      <w:proofErr w:type="gramStart"/>
      <w:r w:rsidRPr="00577262">
        <w:rPr>
          <w:bCs/>
          <w:color w:val="000000"/>
        </w:rPr>
        <w:t>.....</w:t>
      </w:r>
      <w:proofErr w:type="gramEnd"/>
      <w:r w:rsidRPr="00577262">
        <w:rPr>
          <w:bCs/>
          <w:color w:val="000000"/>
        </w:rPr>
        <w:t xml:space="preserve"> </w:t>
      </w:r>
      <w:r w:rsidRPr="00577262">
        <w:rPr>
          <w:bCs/>
          <w:color w:val="000000"/>
        </w:rPr>
        <w:tab/>
        <w:t xml:space="preserve"> </w:t>
      </w:r>
    </w:p>
    <w:p w14:paraId="64F928C0" w14:textId="7D181C86"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577262">
        <w:rPr>
          <w:bCs/>
          <w:color w:val="000000"/>
        </w:rPr>
        <w:t>The Senate passed the bill a week ago with unanimous support. It now heads to President Joe Biden's desk for his signature.... Hilton for years has been an advocate for reform in congregate care facilities and residential treatment programs for "troubled" minors. She's brazenly described her own traumatizing experience at Provo Canyon School in Utah when she was a teenager.</w:t>
      </w:r>
      <w:r>
        <w:rPr>
          <w:bCs/>
          <w:color w:val="000000"/>
        </w:rPr>
        <w:t xml:space="preserve"> </w:t>
      </w:r>
      <w:r w:rsidRPr="00577262">
        <w:rPr>
          <w:bCs/>
          <w:color w:val="000000"/>
        </w:rPr>
        <w:t>https://abcnews.go.com/Politics/paris-hilton-backed-child-abuse-bill-headed-bidens/story?id=116917971</w:t>
      </w:r>
    </w:p>
    <w:p w14:paraId="1C390AC2" w14:textId="2BEDD6E1"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577262">
        <w:rPr>
          <w:b/>
          <w:color w:val="000000"/>
        </w:rPr>
        <w:t>Paris Hilton Celebrates Congress Passing Her Stop Institutional Child Abuse Act</w:t>
      </w:r>
      <w:r w:rsidRPr="00577262">
        <w:rPr>
          <w:bCs/>
          <w:color w:val="000000"/>
        </w:rPr>
        <w:t xml:space="preserve">: ‘This Is a Day I’ll Never Forget’ “This moment is proof that our voices matter, that speaking out can spark change," the reality TV star said By Angel Saunders Updated on December 18, 2024 </w:t>
      </w:r>
      <w:proofErr w:type="gramStart"/>
      <w:r w:rsidRPr="00577262">
        <w:rPr>
          <w:bCs/>
          <w:color w:val="000000"/>
        </w:rPr>
        <w:tab/>
        <w:t xml:space="preserve">  https://people.com/paris-hilton-celebrates-congress-passing-her-stop-institutional-child-abuse-act-8763937</w:t>
      </w:r>
      <w:proofErr w:type="gramEnd"/>
    </w:p>
    <w:p w14:paraId="5D90BBAD" w14:textId="5E5941DD" w:rsidR="00577262" w:rsidRPr="00577262" w:rsidRDefault="00577262" w:rsidP="0057726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577262">
        <w:rPr>
          <w:b/>
          <w:color w:val="000000"/>
        </w:rPr>
        <w:t xml:space="preserve">Las Cruces daycare co-owner faces federal child abuse </w:t>
      </w:r>
      <w:r w:rsidRPr="00577262">
        <w:rPr>
          <w:bCs/>
          <w:color w:val="000000"/>
        </w:rPr>
        <w:t xml:space="preserve">charges   A Target 7 Investigation has revealed that federal authorities believe the owner may be tied to claims made decades ago   Dec 18, </w:t>
      </w:r>
      <w:proofErr w:type="gramStart"/>
      <w:r w:rsidRPr="00577262">
        <w:rPr>
          <w:bCs/>
          <w:color w:val="000000"/>
        </w:rPr>
        <w:t>2024</w:t>
      </w:r>
      <w:proofErr w:type="gramEnd"/>
      <w:r w:rsidRPr="00577262">
        <w:rPr>
          <w:bCs/>
          <w:color w:val="000000"/>
        </w:rPr>
        <w:t xml:space="preserve"> Aliyah Chavez</w:t>
      </w:r>
      <w:r>
        <w:rPr>
          <w:bCs/>
          <w:color w:val="000000"/>
        </w:rPr>
        <w:t xml:space="preserve"> </w:t>
      </w:r>
      <w:r w:rsidRPr="00577262">
        <w:rPr>
          <w:bCs/>
          <w:color w:val="000000"/>
        </w:rPr>
        <w:t>LAS CRUCES, N.M. —  A Las Cruces daycare co-owner has been charged in connection with sexually abusing a minor in his care. And now a Target 7 Investigation has revealed that federal authorities believe the owner may be tied to claims made decades ago. The case has led to the closure of the daycare and a call for any additional victims to come forward.</w:t>
      </w:r>
      <w:r>
        <w:rPr>
          <w:bCs/>
          <w:color w:val="000000"/>
        </w:rPr>
        <w:t xml:space="preserve">  </w:t>
      </w:r>
      <w:r w:rsidRPr="00577262">
        <w:rPr>
          <w:bCs/>
          <w:color w:val="000000"/>
        </w:rPr>
        <w:t>https://www.koat.com/article/las-cruces-daycare-co-owner-child-abuse-case/63232515</w:t>
      </w:r>
    </w:p>
    <w:p w14:paraId="005AE428" w14:textId="3041017D" w:rsidR="00AA0097"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Pr>
          <w:b/>
          <w:color w:val="000000"/>
        </w:rPr>
        <w:lastRenderedPageBreak/>
        <w:t>How to Renew your Membership</w:t>
      </w:r>
    </w:p>
    <w:p w14:paraId="39EF91C5"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find out when your membership renewal you may write </w:t>
      </w:r>
      <w:hyperlink r:id="rId25" w:history="1">
        <w:r>
          <w:rPr>
            <w:rStyle w:val="WPHyperlink"/>
          </w:rPr>
          <w:t>info@survivorship.org</w:t>
        </w:r>
      </w:hyperlink>
      <w:r>
        <w:rPr>
          <w:color w:val="000000"/>
        </w:rPr>
        <w:t xml:space="preserve">  and ask. If you renew before you need to, we will just add the extra months onto your membership. Please try to keep your membership up to date.  </w:t>
      </w:r>
    </w:p>
    <w:p w14:paraId="6064D9D0" w14:textId="77777777" w:rsidR="008914E3" w:rsidRDefault="008914E3">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36B81819"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renew here: </w:t>
      </w:r>
      <w:hyperlink r:id="rId26" w:history="1">
        <w:r>
          <w:rPr>
            <w:rStyle w:val="WPHyperlink"/>
          </w:rPr>
          <w:t>https://survivorship.org/how-to-renew-your-membership/</w:t>
        </w:r>
      </w:hyperlink>
      <w:r>
        <w:rPr>
          <w:color w:val="000000"/>
        </w:rPr>
        <w:t xml:space="preserve">  </w:t>
      </w:r>
    </w:p>
    <w:p w14:paraId="4F813DAA"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pay with PayPal </w:t>
      </w:r>
      <w:hyperlink r:id="rId27" w:history="1">
        <w:r>
          <w:rPr>
            <w:rStyle w:val="WPHyperlink"/>
          </w:rPr>
          <w:t>https://survivorship.org/membership-using-paypal/</w:t>
        </w:r>
      </w:hyperlink>
      <w:r>
        <w:rPr>
          <w:color w:val="000000"/>
        </w:rPr>
        <w:t xml:space="preserve"> </w:t>
      </w:r>
    </w:p>
    <w:p w14:paraId="2C2780A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027F0446"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Rates</w:t>
      </w:r>
    </w:p>
    <w:p w14:paraId="5DD3AC19" w14:textId="58B79D7A"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The rates for a Survivorship membership are on a sliding scale based on ability to pay beginning from $75.00 down to what you can afford. We ask that health-care professionals contribute towards gift memberships. We regret that we are not able to provide services or include members under the age of </w:t>
      </w:r>
      <w:r w:rsidR="00957537">
        <w:rPr>
          <w:color w:val="000000"/>
        </w:rPr>
        <w:t>eighteen</w:t>
      </w:r>
      <w:r>
        <w:rPr>
          <w:color w:val="000000"/>
        </w:rPr>
        <w:t>.</w:t>
      </w:r>
    </w:p>
    <w:p w14:paraId="1C7E1D8B"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2D401B8A"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Renewing</w:t>
      </w:r>
    </w:p>
    <w:p w14:paraId="0F6D3FE6" w14:textId="5A4AF87B"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1. Survivorship Journal and Notes are available on the web site. Members will be notified by email. We will no longer be mailing out our publications. Members may print out materials for their own use. </w:t>
      </w:r>
    </w:p>
    <w:p w14:paraId="6D3907F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3FF3450E" w14:textId="71DA2F06"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2. Choose how much you can pay. We have a sliding fee scale. If you are a professional, we recommend that you donate $35.00 to support gift memberships for low-income survivors.  We appreciate gifts so that we may offer support to survivors who are unable to work due to the after-effects of their abuse. All donations are tax deductible. We are a 501(C) corporation.</w:t>
      </w:r>
    </w:p>
    <w:p w14:paraId="72ACF81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70B64133"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3. Decide whether you want to pay by check, money order, or PayPal. PayPal accepts charge cards. If you want to pay using PayPal, please copy and fill out the form below, email it to info@survivorship.org, and then click </w:t>
      </w:r>
      <w:hyperlink r:id="rId28" w:history="1">
        <w:r>
          <w:rPr>
            <w:rStyle w:val="WPHyperlink"/>
          </w:rPr>
          <w:t>https://survivorship.org/membership-using-paypal/</w:t>
        </w:r>
      </w:hyperlink>
      <w:r>
        <w:rPr>
          <w:color w:val="000000"/>
        </w:rPr>
        <w:t xml:space="preserve">  to make your payment. </w:t>
      </w:r>
    </w:p>
    <w:p w14:paraId="34F7BCC0" w14:textId="77777777" w:rsidR="004100F6" w:rsidRDefault="004100F6">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7106D1C1"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________________________________________________________</w:t>
      </w:r>
    </w:p>
    <w:p w14:paraId="2DA9C217"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Organization (if applicable) _______________________________________</w:t>
      </w:r>
    </w:p>
    <w:p w14:paraId="6487B243"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City _________________________________________________________</w:t>
      </w:r>
    </w:p>
    <w:p w14:paraId="44CEA03D"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State __________________  </w:t>
      </w:r>
    </w:p>
    <w:p w14:paraId="45E60D37"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E-mail _______________________________________________________</w:t>
      </w:r>
    </w:p>
    <w:p w14:paraId="2595D4A5"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Regular Membership: $__________ or Internet Membership $___________  </w:t>
      </w:r>
    </w:p>
    <w:p w14:paraId="000B735F"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Donation $_____________</w:t>
      </w:r>
    </w:p>
    <w:p w14:paraId="5255A42E"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Total enclosed $______________________   </w:t>
      </w:r>
    </w:p>
    <w:p w14:paraId="3A885A0B"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also e-mail the information on this form to </w:t>
      </w:r>
      <w:hyperlink r:id="rId29" w:history="1">
        <w:r>
          <w:rPr>
            <w:rStyle w:val="WPHyperlink"/>
          </w:rPr>
          <w:t>info@survivorship.org</w:t>
        </w:r>
      </w:hyperlink>
    </w:p>
    <w:sectPr w:rsidR="00AA0097">
      <w:headerReference w:type="even" r:id="rId30"/>
      <w:headerReference w:type="default" r:id="rId31"/>
      <w:footerReference w:type="even" r:id="rId32"/>
      <w:footerReference w:type="default" r:id="rId33"/>
      <w:pgSz w:w="12240" w:h="15840"/>
      <w:pgMar w:top="1072" w:right="1440" w:bottom="10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68C24" w14:textId="77777777" w:rsidR="00FD5FB5" w:rsidRDefault="00FD5FB5">
      <w:r>
        <w:separator/>
      </w:r>
    </w:p>
  </w:endnote>
  <w:endnote w:type="continuationSeparator" w:id="0">
    <w:p w14:paraId="120335AC" w14:textId="77777777" w:rsidR="00FD5FB5" w:rsidRDefault="00FD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41F3"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6E18"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195CA" w14:textId="77777777" w:rsidR="00FD5FB5" w:rsidRDefault="00FD5FB5">
      <w:r>
        <w:separator/>
      </w:r>
    </w:p>
  </w:footnote>
  <w:footnote w:type="continuationSeparator" w:id="0">
    <w:p w14:paraId="64C5B034" w14:textId="77777777" w:rsidR="00FD5FB5" w:rsidRDefault="00FD5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0A0F" w14:textId="77777777" w:rsidR="00AA0097" w:rsidRDefault="007E6DCA">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1B27BBBE"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B752" w14:textId="77777777" w:rsidR="00AA0097" w:rsidRDefault="007E6DCA">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520D9543"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XDdr/CeROk9tDUFEOJfn4vrmr8jQP2Mb11EvYJOTamu4m+AywEfNbpOfAPpLrEtGf8CsFNMq6/hd0R7nkdDxVA==" w:salt="H+iGR38AJpX+GQsvWdhcrw=="/>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97"/>
    <w:rsid w:val="00016EAD"/>
    <w:rsid w:val="00020AB1"/>
    <w:rsid w:val="0002752B"/>
    <w:rsid w:val="00030455"/>
    <w:rsid w:val="00037581"/>
    <w:rsid w:val="00065981"/>
    <w:rsid w:val="000B7826"/>
    <w:rsid w:val="000E54BA"/>
    <w:rsid w:val="00106929"/>
    <w:rsid w:val="001339DE"/>
    <w:rsid w:val="00155675"/>
    <w:rsid w:val="00164076"/>
    <w:rsid w:val="00165F33"/>
    <w:rsid w:val="00175D54"/>
    <w:rsid w:val="001769CB"/>
    <w:rsid w:val="00187DEE"/>
    <w:rsid w:val="001A05E1"/>
    <w:rsid w:val="001A5AA7"/>
    <w:rsid w:val="001C3A49"/>
    <w:rsid w:val="001E228F"/>
    <w:rsid w:val="00226A4E"/>
    <w:rsid w:val="002427B1"/>
    <w:rsid w:val="002475BD"/>
    <w:rsid w:val="00256C5D"/>
    <w:rsid w:val="002640C8"/>
    <w:rsid w:val="00270AF8"/>
    <w:rsid w:val="0028186C"/>
    <w:rsid w:val="002B695D"/>
    <w:rsid w:val="002C11F5"/>
    <w:rsid w:val="002C64B7"/>
    <w:rsid w:val="002D1EFB"/>
    <w:rsid w:val="002D73E9"/>
    <w:rsid w:val="002E2E2F"/>
    <w:rsid w:val="002F2987"/>
    <w:rsid w:val="003010DA"/>
    <w:rsid w:val="00316197"/>
    <w:rsid w:val="00342CFE"/>
    <w:rsid w:val="00360DD8"/>
    <w:rsid w:val="00370504"/>
    <w:rsid w:val="00373ED0"/>
    <w:rsid w:val="00375F74"/>
    <w:rsid w:val="003A3F26"/>
    <w:rsid w:val="003A497D"/>
    <w:rsid w:val="003C57F5"/>
    <w:rsid w:val="003E2198"/>
    <w:rsid w:val="004100F6"/>
    <w:rsid w:val="00417F22"/>
    <w:rsid w:val="00442091"/>
    <w:rsid w:val="00462891"/>
    <w:rsid w:val="004966B5"/>
    <w:rsid w:val="00497B70"/>
    <w:rsid w:val="004A2DDC"/>
    <w:rsid w:val="004B359D"/>
    <w:rsid w:val="004F3073"/>
    <w:rsid w:val="004F3BC9"/>
    <w:rsid w:val="005030FD"/>
    <w:rsid w:val="00515748"/>
    <w:rsid w:val="005242BD"/>
    <w:rsid w:val="0053044E"/>
    <w:rsid w:val="00577262"/>
    <w:rsid w:val="005A0F63"/>
    <w:rsid w:val="005A131C"/>
    <w:rsid w:val="005A1633"/>
    <w:rsid w:val="005B2D0F"/>
    <w:rsid w:val="005E3CCF"/>
    <w:rsid w:val="006013A3"/>
    <w:rsid w:val="00612C52"/>
    <w:rsid w:val="006138D9"/>
    <w:rsid w:val="00627BE7"/>
    <w:rsid w:val="00632538"/>
    <w:rsid w:val="00690042"/>
    <w:rsid w:val="006B6180"/>
    <w:rsid w:val="006C58AC"/>
    <w:rsid w:val="006D2F96"/>
    <w:rsid w:val="0071228F"/>
    <w:rsid w:val="00715F2C"/>
    <w:rsid w:val="0072761A"/>
    <w:rsid w:val="00740BBF"/>
    <w:rsid w:val="007440BA"/>
    <w:rsid w:val="007E5D92"/>
    <w:rsid w:val="007E6DCA"/>
    <w:rsid w:val="00803417"/>
    <w:rsid w:val="00861762"/>
    <w:rsid w:val="008914E3"/>
    <w:rsid w:val="008A0E3C"/>
    <w:rsid w:val="008A6F21"/>
    <w:rsid w:val="008E0F58"/>
    <w:rsid w:val="00904AA9"/>
    <w:rsid w:val="0092327D"/>
    <w:rsid w:val="00933E76"/>
    <w:rsid w:val="0095449B"/>
    <w:rsid w:val="00957537"/>
    <w:rsid w:val="00963B39"/>
    <w:rsid w:val="00963E6E"/>
    <w:rsid w:val="00965D7C"/>
    <w:rsid w:val="009A5CE7"/>
    <w:rsid w:val="009F6670"/>
    <w:rsid w:val="00A47196"/>
    <w:rsid w:val="00A56BE3"/>
    <w:rsid w:val="00A836CE"/>
    <w:rsid w:val="00A8718A"/>
    <w:rsid w:val="00A97A8C"/>
    <w:rsid w:val="00AA0097"/>
    <w:rsid w:val="00AD3D08"/>
    <w:rsid w:val="00AD6686"/>
    <w:rsid w:val="00AE5FCE"/>
    <w:rsid w:val="00AF3714"/>
    <w:rsid w:val="00B06512"/>
    <w:rsid w:val="00B26B8D"/>
    <w:rsid w:val="00B72291"/>
    <w:rsid w:val="00B80FF7"/>
    <w:rsid w:val="00BC6AD4"/>
    <w:rsid w:val="00BD70CB"/>
    <w:rsid w:val="00BE1C9C"/>
    <w:rsid w:val="00C048ED"/>
    <w:rsid w:val="00C237A4"/>
    <w:rsid w:val="00C51746"/>
    <w:rsid w:val="00C778C1"/>
    <w:rsid w:val="00CA3DA1"/>
    <w:rsid w:val="00CC5037"/>
    <w:rsid w:val="00CC709D"/>
    <w:rsid w:val="00CD5F74"/>
    <w:rsid w:val="00CE1A7C"/>
    <w:rsid w:val="00CF2ACC"/>
    <w:rsid w:val="00D70A2E"/>
    <w:rsid w:val="00DC1A63"/>
    <w:rsid w:val="00DC5780"/>
    <w:rsid w:val="00DD5F52"/>
    <w:rsid w:val="00DE0A6A"/>
    <w:rsid w:val="00E018D2"/>
    <w:rsid w:val="00E043EF"/>
    <w:rsid w:val="00E17EDE"/>
    <w:rsid w:val="00E20944"/>
    <w:rsid w:val="00E21CEB"/>
    <w:rsid w:val="00E33152"/>
    <w:rsid w:val="00E60D0A"/>
    <w:rsid w:val="00E83C52"/>
    <w:rsid w:val="00E86808"/>
    <w:rsid w:val="00E97AD2"/>
    <w:rsid w:val="00F32C9C"/>
    <w:rsid w:val="00F56857"/>
    <w:rsid w:val="00F7744F"/>
    <w:rsid w:val="00F81B4B"/>
    <w:rsid w:val="00F9110A"/>
    <w:rsid w:val="00F93354"/>
    <w:rsid w:val="00FA6681"/>
    <w:rsid w:val="00FB6316"/>
    <w:rsid w:val="00FD5FB5"/>
    <w:rsid w:val="00FD770D"/>
    <w:rsid w:val="00FF2A12"/>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1DA20"/>
  <w15:docId w15:val="{BA110979-5897-477B-AED8-DAC3525C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style>
  <w:style w:type="character" w:customStyle="1" w:styleId="WPEmphasis">
    <w:name w:val="WP_Emphasis"/>
    <w:rPr>
      <w:i/>
    </w:rPr>
  </w:style>
  <w:style w:type="character" w:customStyle="1" w:styleId="WPHyperlink">
    <w:name w:val="WP_Hyperlink"/>
    <w:rPr>
      <w:color w:val="0000FF"/>
      <w:u w:val="single"/>
    </w:rPr>
  </w:style>
  <w:style w:type="character" w:customStyle="1" w:styleId="NoList1">
    <w:name w:val="No List1"/>
    <w:basedOn w:val="DefaultParagraphFont"/>
  </w:style>
  <w:style w:type="paragraph" w:customStyle="1" w:styleId="NormalWeb1">
    <w:name w:val="Normal (Web)1"/>
    <w:basedOn w:val="Normal"/>
    <w:pPr>
      <w:widowControl w:val="0"/>
      <w:spacing w:after="100"/>
    </w:pPr>
  </w:style>
  <w:style w:type="character" w:customStyle="1" w:styleId="WPStrong">
    <w:name w:val="WP_Strong"/>
    <w:rPr>
      <w:b/>
    </w:rPr>
  </w:style>
  <w:style w:type="character" w:customStyle="1" w:styleId="UnresolvedM">
    <w:name w:val="Unresolved M"/>
    <w:rPr>
      <w:color w:val="808080"/>
    </w:rPr>
  </w:style>
  <w:style w:type="paragraph" w:customStyle="1" w:styleId="agency">
    <w:name w:val="agency"/>
    <w:basedOn w:val="Normal"/>
    <w:pPr>
      <w:widowControl w:val="0"/>
      <w:ind w:left="186" w:right="72" w:hanging="186"/>
    </w:pPr>
    <w:rPr>
      <w:b/>
      <w:sz w:val="22"/>
    </w:rPr>
  </w:style>
  <w:style w:type="character" w:customStyle="1" w:styleId="apple-conver">
    <w:name w:val="apple-conver"/>
    <w:basedOn w:val="DefaultParagraphFont"/>
  </w:style>
  <w:style w:type="paragraph" w:customStyle="1" w:styleId="box">
    <w:name w:val="box"/>
    <w:basedOn w:val="Normal"/>
    <w:pPr>
      <w:widowControl w:val="0"/>
      <w:pBdr>
        <w:top w:val="single" w:sz="8" w:space="0" w:color="000000"/>
        <w:left w:val="single" w:sz="8" w:space="3" w:color="000000"/>
        <w:bottom w:val="single" w:sz="8" w:space="0" w:color="000000"/>
        <w:right w:val="single" w:sz="8" w:space="3" w:color="000000"/>
      </w:pBdr>
      <w:ind w:left="72" w:right="162"/>
    </w:pPr>
    <w:rPr>
      <w:sz w:val="22"/>
    </w:rPr>
  </w:style>
  <w:style w:type="character" w:customStyle="1" w:styleId="SYSHYPERTEXT">
    <w:name w:val="SYS_HYPERTEXT"/>
    <w:rPr>
      <w:i w:val="0"/>
      <w:color w:val="0000FF"/>
      <w:sz w:val="24"/>
      <w:u w:val="single"/>
    </w:rPr>
  </w:style>
  <w:style w:type="character" w:styleId="Hyperlink">
    <w:name w:val="Hyperlink"/>
    <w:uiPriority w:val="99"/>
    <w:unhideWhenUsed/>
    <w:rsid w:val="00612C52"/>
    <w:rPr>
      <w:color w:val="0000FF"/>
      <w:u w:val="single"/>
    </w:rPr>
  </w:style>
  <w:style w:type="character" w:styleId="UnresolvedMention">
    <w:name w:val="Unresolved Mention"/>
    <w:uiPriority w:val="99"/>
    <w:semiHidden/>
    <w:unhideWhenUsed/>
    <w:rsid w:val="00612C52"/>
    <w:rPr>
      <w:color w:val="605E5C"/>
      <w:shd w:val="clear" w:color="auto" w:fill="E1DFDD"/>
    </w:rPr>
  </w:style>
  <w:style w:type="character" w:styleId="FollowedHyperlink">
    <w:name w:val="FollowedHyperlink"/>
    <w:uiPriority w:val="99"/>
    <w:semiHidden/>
    <w:unhideWhenUsed/>
    <w:rsid w:val="004B359D"/>
    <w:rPr>
      <w:color w:val="800080"/>
      <w:u w:val="single"/>
    </w:rPr>
  </w:style>
  <w:style w:type="paragraph" w:styleId="NormalWeb">
    <w:name w:val="Normal (Web)"/>
    <w:basedOn w:val="Normal"/>
    <w:uiPriority w:val="99"/>
    <w:semiHidden/>
    <w:unhideWhenUsed/>
    <w:rsid w:val="00740BBF"/>
    <w:pPr>
      <w:spacing w:before="100" w:beforeAutospacing="1" w:after="100" w:afterAutospacing="1"/>
    </w:pPr>
    <w:rPr>
      <w:szCs w:val="24"/>
    </w:rPr>
  </w:style>
  <w:style w:type="character" w:styleId="Strong">
    <w:name w:val="Strong"/>
    <w:uiPriority w:val="22"/>
    <w:qFormat/>
    <w:rsid w:val="00740BBF"/>
    <w:rPr>
      <w:b/>
      <w:bCs/>
    </w:rPr>
  </w:style>
  <w:style w:type="paragraph" w:styleId="Footer">
    <w:name w:val="footer"/>
    <w:basedOn w:val="Normal"/>
    <w:link w:val="FooterChar"/>
    <w:uiPriority w:val="99"/>
    <w:unhideWhenUsed/>
    <w:rsid w:val="008E0F58"/>
    <w:pPr>
      <w:tabs>
        <w:tab w:val="center" w:pos="4680"/>
        <w:tab w:val="right" w:pos="9360"/>
      </w:tabs>
    </w:pPr>
  </w:style>
  <w:style w:type="character" w:customStyle="1" w:styleId="FooterChar">
    <w:name w:val="Footer Char"/>
    <w:basedOn w:val="DefaultParagraphFont"/>
    <w:link w:val="Footer"/>
    <w:uiPriority w:val="99"/>
    <w:rsid w:val="008E0F58"/>
    <w:rPr>
      <w:sz w:val="24"/>
    </w:rPr>
  </w:style>
  <w:style w:type="paragraph" w:styleId="Header">
    <w:name w:val="header"/>
    <w:basedOn w:val="Normal"/>
    <w:link w:val="HeaderChar"/>
    <w:uiPriority w:val="99"/>
    <w:unhideWhenUsed/>
    <w:rsid w:val="008E0F58"/>
    <w:pPr>
      <w:tabs>
        <w:tab w:val="center" w:pos="4680"/>
        <w:tab w:val="right" w:pos="9360"/>
      </w:tabs>
    </w:pPr>
  </w:style>
  <w:style w:type="character" w:customStyle="1" w:styleId="HeaderChar">
    <w:name w:val="Header Char"/>
    <w:basedOn w:val="DefaultParagraphFont"/>
    <w:link w:val="Header"/>
    <w:uiPriority w:val="99"/>
    <w:rsid w:val="008E0F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8453">
      <w:bodyDiv w:val="1"/>
      <w:marLeft w:val="0"/>
      <w:marRight w:val="0"/>
      <w:marTop w:val="0"/>
      <w:marBottom w:val="0"/>
      <w:divBdr>
        <w:top w:val="none" w:sz="0" w:space="0" w:color="auto"/>
        <w:left w:val="none" w:sz="0" w:space="0" w:color="auto"/>
        <w:bottom w:val="none" w:sz="0" w:space="0" w:color="auto"/>
        <w:right w:val="none" w:sz="0" w:space="0" w:color="auto"/>
      </w:divBdr>
    </w:div>
    <w:div w:id="59717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ivorship.org/how-to-renew-your-membership/" TargetMode="External"/><Relationship Id="rId18" Type="http://schemas.openxmlformats.org/officeDocument/2006/relationships/hyperlink" Target="https://books.google.com/books/about/Demystifying_Mind_Control_and_Ritual_Abu.html?id=9MFx0AEACAAJ&amp;source=kp_book_description" TargetMode="External"/><Relationship Id="rId26" Type="http://schemas.openxmlformats.org/officeDocument/2006/relationships/hyperlink" Target="https://survivorship.org/how-to-renew-your-membership/" TargetMode="External"/><Relationship Id="rId3" Type="http://schemas.openxmlformats.org/officeDocument/2006/relationships/settings" Target="settings.xml"/><Relationship Id="rId21" Type="http://schemas.openxmlformats.org/officeDocument/2006/relationships/hyperlink" Target="http://www.ascasupport.org"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mailto:info@survivorship.org" TargetMode="External"/><Relationship Id="rId17" Type="http://schemas.openxmlformats.org/officeDocument/2006/relationships/hyperlink" Target="https://www.karnacbooks.com/product/demystifying-mind-control-and-ritual-abuse-a-manual-for-therapists/97609/?MATCH=1" TargetMode="External"/><Relationship Id="rId25" Type="http://schemas.openxmlformats.org/officeDocument/2006/relationships/hyperlink" Target="mailto:info@survivorship.or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acebook.com/SurvivorshipRitualAbusePage" TargetMode="External"/><Relationship Id="rId20" Type="http://schemas.openxmlformats.org/officeDocument/2006/relationships/hyperlink" Target="mailto:info@ascasupport.org" TargetMode="External"/><Relationship Id="rId29" Type="http://schemas.openxmlformats.org/officeDocument/2006/relationships/hyperlink" Target="mailto:info@survivorship.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urvivorship.org/the-survivorship-trafficking-and-extreme-abuse-online-conference-2024-presentations/" TargetMode="External"/><Relationship Id="rId24" Type="http://schemas.openxmlformats.org/officeDocument/2006/relationships/hyperlink" Target="http://www.cambridgewomenscenter.or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witter.com/Survivorshiporg" TargetMode="External"/><Relationship Id="rId23" Type="http://schemas.openxmlformats.org/officeDocument/2006/relationships/hyperlink" Target="mailto:info@cambridgewomenscenter.org" TargetMode="External"/><Relationship Id="rId28" Type="http://schemas.openxmlformats.org/officeDocument/2006/relationships/hyperlink" Target="https://survivorship.org/membership-using-paypal/" TargetMode="External"/><Relationship Id="rId10" Type="http://schemas.openxmlformats.org/officeDocument/2006/relationships/hyperlink" Target="https://www.karnacbooks.com/product/demystifying-mind-control-and-ritual-abuse-a-manual-for-therapists/97609/?MATCH=1" TargetMode="External"/><Relationship Id="rId19" Type="http://schemas.openxmlformats.org/officeDocument/2006/relationships/hyperlink" Target="mailto:disstcd+subscribe@groups.io"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urvivorship.org/the-survivorship-trafficking-and-extreme-abuse-online-conference-2025" TargetMode="External"/><Relationship Id="rId14" Type="http://schemas.openxmlformats.org/officeDocument/2006/relationships/hyperlink" Target="https://survivorshipwp.wordpress.com/" TargetMode="External"/><Relationship Id="rId22" Type="http://schemas.openxmlformats.org/officeDocument/2006/relationships/hyperlink" Target="http://www.siawso.org" TargetMode="External"/><Relationship Id="rId27" Type="http://schemas.openxmlformats.org/officeDocument/2006/relationships/hyperlink" Target="https://survivorship.org/membership-using-paypa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info@survivo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4B31-2E21-4D8A-AEA5-132DE507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3817</Words>
  <Characters>21758</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Brick</dc:creator>
  <cp:lastModifiedBy>Neil Brick</cp:lastModifiedBy>
  <cp:revision>8</cp:revision>
  <dcterms:created xsi:type="dcterms:W3CDTF">2024-12-31T00:56:00Z</dcterms:created>
  <dcterms:modified xsi:type="dcterms:W3CDTF">2024-12-31T20:42:00Z</dcterms:modified>
  <cp:contentStatus/>
</cp:coreProperties>
</file>